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364"/>
        </w:tabs>
        <w:kinsoku/>
        <w:wordWrap/>
        <w:overflowPunct/>
        <w:topLinePunct w:val="0"/>
        <w:autoSpaceDE/>
        <w:autoSpaceDN/>
        <w:bidi w:val="0"/>
        <w:adjustRightInd/>
        <w:snapToGrid/>
        <w:spacing w:before="0" w:beforeAutospacing="0" w:after="0" w:afterAutospacing="0" w:line="30" w:lineRule="atLeast"/>
        <w:ind w:left="0" w:right="0" w:firstLine="562" w:firstLineChars="200"/>
        <w:jc w:val="center"/>
        <w:textAlignment w:val="auto"/>
        <w:rPr>
          <w:rStyle w:val="7"/>
          <w:rFonts w:hint="eastAsia" w:asciiTheme="minorEastAsia" w:hAnsiTheme="minorEastAsia" w:eastAsiaTheme="minorEastAsia" w:cstheme="minorEastAsia"/>
          <w:b/>
          <w:bCs/>
          <w:i w:val="0"/>
          <w:iCs w:val="0"/>
          <w:caps w:val="0"/>
          <w:color w:val="2B2B2B"/>
          <w:spacing w:val="0"/>
          <w:sz w:val="28"/>
          <w:szCs w:val="28"/>
          <w:shd w:val="clear" w:fill="FFFFFF"/>
          <w:lang w:val="en-US" w:eastAsia="zh-CN"/>
        </w:rPr>
      </w:pPr>
      <w:r>
        <w:rPr>
          <w:rStyle w:val="7"/>
          <w:rFonts w:hint="eastAsia" w:asciiTheme="minorEastAsia" w:hAnsiTheme="minorEastAsia" w:eastAsiaTheme="minorEastAsia" w:cstheme="minorEastAsia"/>
          <w:b/>
          <w:bCs/>
          <w:i w:val="0"/>
          <w:iCs w:val="0"/>
          <w:caps w:val="0"/>
          <w:color w:val="333333"/>
          <w:spacing w:val="0"/>
          <w:sz w:val="28"/>
          <w:szCs w:val="28"/>
          <w:shd w:val="clear" w:fill="FFFFFF"/>
          <w:lang w:eastAsia="zh-CN"/>
        </w:rPr>
        <w:t>中国太平洋财产保险股份有限公司广东分公司餐厅承包采购项目</w:t>
      </w:r>
      <w:r>
        <w:rPr>
          <w:rFonts w:hint="eastAsia" w:asciiTheme="minorEastAsia" w:hAnsiTheme="minorEastAsia" w:eastAsiaTheme="minorEastAsia" w:cstheme="minorEastAsia"/>
          <w:b/>
          <w:bCs/>
          <w:i w:val="0"/>
          <w:iCs w:val="0"/>
          <w:caps w:val="0"/>
          <w:color w:val="2B2B2B"/>
          <w:spacing w:val="0"/>
          <w:sz w:val="28"/>
          <w:szCs w:val="28"/>
          <w:shd w:val="clear" w:fill="FFFFFF"/>
        </w:rPr>
        <w:t>成交结果</w:t>
      </w:r>
      <w:r>
        <w:rPr>
          <w:rFonts w:hint="eastAsia" w:asciiTheme="minorEastAsia" w:hAnsiTheme="minorEastAsia" w:eastAsiaTheme="minorEastAsia" w:cstheme="minorEastAsia"/>
          <w:b/>
          <w:bCs/>
          <w:i w:val="0"/>
          <w:iCs w:val="0"/>
          <w:caps w:val="0"/>
          <w:color w:val="2B2B2B"/>
          <w:spacing w:val="0"/>
          <w:sz w:val="28"/>
          <w:szCs w:val="28"/>
          <w:shd w:val="clear" w:fill="FFFFFF"/>
          <w:lang w:val="en-US" w:eastAsia="zh-CN"/>
        </w:rPr>
        <w:t>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364"/>
        </w:tabs>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Style w:val="7"/>
          <w:rFonts w:hint="eastAsia" w:asciiTheme="minorEastAsia" w:hAnsiTheme="minorEastAsia" w:eastAsiaTheme="minorEastAsia" w:cstheme="minorEastAsia"/>
          <w:b/>
          <w:bCs/>
          <w:i w:val="0"/>
          <w:iCs w:val="0"/>
          <w:caps w:val="0"/>
          <w:color w:val="2B2B2B"/>
          <w:spacing w:val="0"/>
          <w:sz w:val="21"/>
          <w:szCs w:val="21"/>
          <w:shd w:val="clear" w:fill="FFFFFF"/>
        </w:rPr>
        <w:t>一、</w:t>
      </w:r>
      <w:r>
        <w:rPr>
          <w:rStyle w:val="7"/>
          <w:rFonts w:hint="eastAsia" w:asciiTheme="minorEastAsia" w:hAnsiTheme="minorEastAsia" w:eastAsiaTheme="minorEastAsia" w:cstheme="minorEastAsia"/>
          <w:b/>
          <w:bCs/>
          <w:i w:val="0"/>
          <w:iCs w:val="0"/>
          <w:caps w:val="0"/>
          <w:color w:val="2B2B2B"/>
          <w:spacing w:val="0"/>
          <w:sz w:val="21"/>
          <w:szCs w:val="21"/>
          <w:shd w:val="clear" w:fill="FFFFFF"/>
          <w:lang w:val="en-US" w:eastAsia="zh-CN"/>
        </w:rPr>
        <w:t>采购</w:t>
      </w:r>
      <w:r>
        <w:rPr>
          <w:rStyle w:val="7"/>
          <w:rFonts w:hint="eastAsia" w:asciiTheme="minorEastAsia" w:hAnsiTheme="minorEastAsia" w:eastAsiaTheme="minorEastAsia" w:cstheme="minorEastAsia"/>
          <w:b/>
          <w:bCs/>
          <w:i w:val="0"/>
          <w:iCs w:val="0"/>
          <w:caps w:val="0"/>
          <w:color w:val="2B2B2B"/>
          <w:spacing w:val="0"/>
          <w:sz w:val="21"/>
          <w:szCs w:val="21"/>
          <w:shd w:val="clear" w:fill="FFFFFF"/>
        </w:rPr>
        <w:t>项目编号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lang w:eastAsia="zh-CN"/>
        </w:rPr>
        <w:t>采购项目编号：穗科ZFCG2021171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二、项目名称：</w:t>
      </w:r>
      <w:r>
        <w:rPr>
          <w:rStyle w:val="7"/>
          <w:rFonts w:hint="eastAsia" w:asciiTheme="minorEastAsia" w:hAnsiTheme="minorEastAsia" w:eastAsiaTheme="minorEastAsia" w:cstheme="minorEastAsia"/>
          <w:b/>
          <w:bCs/>
          <w:i w:val="0"/>
          <w:iCs w:val="0"/>
          <w:caps w:val="0"/>
          <w:color w:val="333333"/>
          <w:spacing w:val="0"/>
          <w:sz w:val="21"/>
          <w:szCs w:val="21"/>
          <w:shd w:val="clear" w:fill="FFFFFF"/>
          <w:lang w:eastAsia="zh-CN"/>
        </w:rPr>
        <w:t>中国太平洋财产保险股份有限公司广东分公司餐厅承包采购项目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Style w:val="7"/>
          <w:rFonts w:hint="eastAsia" w:asciiTheme="minorEastAsia" w:hAnsiTheme="minorEastAsia" w:eastAsiaTheme="minorEastAsia" w:cstheme="minorEastAsia"/>
          <w:b/>
          <w:bCs/>
          <w:i w:val="0"/>
          <w:iCs w:val="0"/>
          <w:caps w:val="0"/>
          <w:color w:val="2B2B2B"/>
          <w:spacing w:val="0"/>
          <w:sz w:val="21"/>
          <w:szCs w:val="21"/>
          <w:shd w:val="clear" w:fill="FFFFFF"/>
        </w:rPr>
        <w:t>三、中标（成交）信息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4" w:beforeAutospacing="0" w:after="84"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1：中标供应商名称：</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广东中膳健康产业科技有限公司</w:t>
      </w:r>
      <w:r>
        <w:rPr>
          <w:rFonts w:hint="eastAsia" w:asciiTheme="minorEastAsia" w:hAnsiTheme="minorEastAsia" w:eastAsiaTheme="minorEastAsia" w:cstheme="minorEastAsia"/>
          <w:i w:val="0"/>
          <w:iCs w:val="0"/>
          <w:caps w:val="0"/>
          <w:color w:val="333333"/>
          <w:spacing w:val="0"/>
          <w:sz w:val="21"/>
          <w:szCs w:val="21"/>
          <w:shd w:val="clear" w:fill="FFFFFF"/>
        </w:rPr>
        <w:t>；地址：</w:t>
      </w:r>
      <w:r>
        <w:rPr>
          <w:rFonts w:hint="eastAsia" w:asciiTheme="minorEastAsia" w:hAnsiTheme="minorEastAsia" w:cstheme="minorEastAsia"/>
          <w:i w:val="0"/>
          <w:iCs w:val="0"/>
          <w:caps w:val="0"/>
          <w:color w:val="333333"/>
          <w:spacing w:val="0"/>
          <w:sz w:val="21"/>
          <w:szCs w:val="21"/>
          <w:u w:val="single"/>
          <w:shd w:val="clear" w:fill="FFFFFF"/>
          <w:lang w:val="en-US" w:eastAsia="zh-CN"/>
        </w:rPr>
        <w:t>广州市黄埔区凝彩路26号自编五栋3003房</w:t>
      </w:r>
      <w:r>
        <w:rPr>
          <w:rFonts w:hint="eastAsia" w:asciiTheme="minorEastAsia" w:hAnsiTheme="minorEastAsia" w:eastAsiaTheme="minorEastAsia" w:cstheme="minorEastAsia"/>
          <w:i w:val="0"/>
          <w:iCs w:val="0"/>
          <w:caps w:val="0"/>
          <w:color w:val="333333"/>
          <w:spacing w:val="0"/>
          <w:sz w:val="21"/>
          <w:szCs w:val="21"/>
          <w:u w:val="single"/>
          <w:shd w:val="clear" w:fill="FFFFFF"/>
        </w:rPr>
        <w:t>；</w:t>
      </w:r>
      <w:r>
        <w:rPr>
          <w:rFonts w:hint="eastAsia" w:asciiTheme="minorEastAsia" w:hAnsiTheme="minorEastAsia" w:eastAsiaTheme="minorEastAsia" w:cstheme="minorEastAsia"/>
          <w:i w:val="0"/>
          <w:iCs w:val="0"/>
          <w:caps w:val="0"/>
          <w:color w:val="333333"/>
          <w:spacing w:val="0"/>
          <w:sz w:val="21"/>
          <w:szCs w:val="21"/>
          <w:shd w:val="clear" w:fill="FFFFFF"/>
        </w:rPr>
        <w:t>中标（成交）金额：</w:t>
      </w:r>
      <w:r>
        <w:rPr>
          <w:rFonts w:hint="eastAsia" w:asciiTheme="minorEastAsia" w:hAnsiTheme="minorEastAsia" w:eastAsiaTheme="minorEastAsia" w:cstheme="minorEastAsia"/>
          <w:i w:val="0"/>
          <w:iCs w:val="0"/>
          <w:caps w:val="0"/>
          <w:color w:val="333333"/>
          <w:spacing w:val="0"/>
          <w:sz w:val="21"/>
          <w:szCs w:val="21"/>
          <w:u w:val="single"/>
          <w:shd w:val="clear" w:fill="FFFFFF"/>
        </w:rPr>
        <w:t>¥</w:t>
      </w:r>
      <w:r>
        <w:rPr>
          <w:rFonts w:hint="eastAsia" w:asciiTheme="minorEastAsia" w:hAnsiTheme="minorEastAsia" w:eastAsiaTheme="minorEastAsia" w:cstheme="minorEastAsia"/>
          <w:i w:val="0"/>
          <w:iCs w:val="0"/>
          <w:caps w:val="0"/>
          <w:color w:val="333333"/>
          <w:spacing w:val="0"/>
          <w:sz w:val="21"/>
          <w:szCs w:val="21"/>
          <w:u w:val="single"/>
          <w:shd w:val="clear" w:fill="FFFFFF"/>
          <w:lang w:val="en-US" w:eastAsia="zh-CN"/>
        </w:rPr>
        <w:t>436365</w:t>
      </w:r>
      <w:r>
        <w:rPr>
          <w:rFonts w:hint="eastAsia" w:asciiTheme="minorEastAsia" w:hAnsiTheme="minorEastAsia" w:eastAsiaTheme="minorEastAsia" w:cstheme="minorEastAsia"/>
          <w:i w:val="0"/>
          <w:iCs w:val="0"/>
          <w:caps w:val="0"/>
          <w:color w:val="333333"/>
          <w:spacing w:val="0"/>
          <w:sz w:val="21"/>
          <w:szCs w:val="21"/>
          <w:u w:val="single"/>
          <w:shd w:val="clear" w:fill="FFFFFF"/>
        </w:rPr>
        <w:t>.00</w:t>
      </w:r>
      <w:r>
        <w:rPr>
          <w:rFonts w:hint="eastAsia" w:asciiTheme="minorEastAsia" w:hAnsiTheme="minorEastAsia" w:eastAsiaTheme="minorEastAsia" w:cstheme="minorEastAsia"/>
          <w:i w:val="0"/>
          <w:iCs w:val="0"/>
          <w:caps w:val="0"/>
          <w:color w:val="333333"/>
          <w:spacing w:val="0"/>
          <w:sz w:val="21"/>
          <w:szCs w:val="21"/>
          <w:shd w:val="clear" w:fill="FFFFFF"/>
        </w:rPr>
        <w:t>。备注：无。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Style w:val="7"/>
          <w:rFonts w:hint="eastAsia" w:asciiTheme="minorEastAsia" w:hAnsiTheme="minorEastAsia" w:eastAsiaTheme="minorEastAsia" w:cstheme="minorEastAsia"/>
          <w:b/>
          <w:bCs/>
          <w:i w:val="0"/>
          <w:iCs w:val="0"/>
          <w:caps w:val="0"/>
          <w:color w:val="2B2B2B"/>
          <w:spacing w:val="0"/>
          <w:sz w:val="21"/>
          <w:szCs w:val="21"/>
          <w:shd w:val="clear" w:fill="FFFFFF"/>
        </w:rPr>
        <w:t>四</w:t>
      </w:r>
      <w:r>
        <w:rPr>
          <w:rStyle w:val="7"/>
          <w:rFonts w:hint="eastAsia" w:asciiTheme="minorEastAsia" w:hAnsiTheme="minorEastAsia" w:eastAsiaTheme="minorEastAsia" w:cstheme="minorEastAsia"/>
          <w:b/>
          <w:bCs/>
          <w:i w:val="0"/>
          <w:iCs w:val="0"/>
          <w:caps w:val="0"/>
          <w:color w:val="333333"/>
          <w:spacing w:val="0"/>
          <w:sz w:val="21"/>
          <w:szCs w:val="21"/>
          <w:shd w:val="clear" w:fill="FFFFFF"/>
        </w:rPr>
        <w:t>、主要标的信息</w:t>
      </w:r>
    </w:p>
    <w:tbl>
      <w:tblPr>
        <w:tblStyle w:val="5"/>
        <w:tblW w:w="89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902"/>
        <w:gridCol w:w="1408"/>
        <w:gridCol w:w="1408"/>
        <w:gridCol w:w="614"/>
        <w:gridCol w:w="1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6" w:hRule="atLeast"/>
          <w:jc w:val="center"/>
        </w:trPr>
        <w:tc>
          <w:tcPr>
            <w:tcW w:w="3902" w:type="dxa"/>
            <w:tcBorders>
              <w:top w:val="single" w:color="000000" w:sz="4" w:space="0"/>
              <w:left w:val="single" w:color="000000" w:sz="4" w:space="0"/>
              <w:bottom w:val="single" w:color="000000" w:sz="4" w:space="0"/>
              <w:right w:val="single" w:color="000000" w:sz="4" w:space="0"/>
            </w:tcBorders>
            <w:shd w:val="clear" w:color="auto" w:fill="FFFFFF"/>
            <w:tcMar>
              <w:left w:w="24" w:type="dxa"/>
              <w:right w:w="24"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84" w:afterAutospacing="0" w:line="24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主要中标、成交标的名称</w:t>
            </w:r>
          </w:p>
        </w:tc>
        <w:tc>
          <w:tcPr>
            <w:tcW w:w="1408" w:type="dxa"/>
            <w:tcBorders>
              <w:top w:val="single" w:color="000000" w:sz="4" w:space="0"/>
              <w:left w:val="nil"/>
              <w:bottom w:val="single" w:color="000000" w:sz="4" w:space="0"/>
              <w:right w:val="single" w:color="000000" w:sz="4" w:space="0"/>
            </w:tcBorders>
            <w:shd w:val="clear" w:color="auto" w:fill="FFFFFF"/>
            <w:tcMar>
              <w:left w:w="24" w:type="dxa"/>
              <w:right w:w="24"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84" w:afterAutospacing="0" w:line="240" w:lineRule="auto"/>
              <w:ind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品牌（如有）</w:t>
            </w:r>
          </w:p>
        </w:tc>
        <w:tc>
          <w:tcPr>
            <w:tcW w:w="1408" w:type="dxa"/>
            <w:tcBorders>
              <w:top w:val="single" w:color="000000" w:sz="4" w:space="0"/>
              <w:left w:val="nil"/>
              <w:bottom w:val="single" w:color="000000" w:sz="4" w:space="0"/>
              <w:right w:val="single" w:color="000000" w:sz="4" w:space="0"/>
            </w:tcBorders>
            <w:shd w:val="clear" w:color="auto" w:fill="FFFFFF"/>
            <w:tcMar>
              <w:left w:w="24" w:type="dxa"/>
              <w:right w:w="24"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84" w:afterAutospacing="0" w:line="240" w:lineRule="auto"/>
              <w:ind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规格型号</w:t>
            </w:r>
          </w:p>
        </w:tc>
        <w:tc>
          <w:tcPr>
            <w:tcW w:w="614" w:type="dxa"/>
            <w:tcBorders>
              <w:top w:val="single" w:color="000000" w:sz="4" w:space="0"/>
              <w:left w:val="nil"/>
              <w:bottom w:val="single" w:color="000000" w:sz="4" w:space="0"/>
              <w:right w:val="single" w:color="000000" w:sz="4" w:space="0"/>
            </w:tcBorders>
            <w:shd w:val="clear" w:color="auto" w:fill="FFFFFF"/>
            <w:tcMar>
              <w:left w:w="24" w:type="dxa"/>
              <w:right w:w="24"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84" w:afterAutospacing="0" w:line="240" w:lineRule="auto"/>
              <w:ind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数量</w:t>
            </w:r>
          </w:p>
        </w:tc>
        <w:tc>
          <w:tcPr>
            <w:tcW w:w="1638" w:type="dxa"/>
            <w:tcBorders>
              <w:top w:val="single" w:color="000000" w:sz="4" w:space="0"/>
              <w:left w:val="nil"/>
              <w:bottom w:val="single" w:color="000000" w:sz="4" w:space="0"/>
              <w:right w:val="single" w:color="000000" w:sz="4" w:space="0"/>
            </w:tcBorders>
            <w:shd w:val="clear" w:color="auto" w:fill="FFFFFF"/>
            <w:tcMar>
              <w:left w:w="24" w:type="dxa"/>
              <w:right w:w="24"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84" w:afterAutospacing="0" w:line="24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sz w:val="21"/>
                <w:szCs w:val="21"/>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6" w:hRule="atLeast"/>
          <w:jc w:val="center"/>
        </w:trPr>
        <w:tc>
          <w:tcPr>
            <w:tcW w:w="3902" w:type="dxa"/>
            <w:tcBorders>
              <w:top w:val="nil"/>
              <w:left w:val="single" w:color="000000" w:sz="4" w:space="0"/>
              <w:bottom w:val="single" w:color="000000" w:sz="4" w:space="0"/>
              <w:right w:val="single" w:color="000000" w:sz="4" w:space="0"/>
            </w:tcBorders>
            <w:shd w:val="clear" w:color="auto" w:fill="FFFFFF"/>
            <w:tcMar>
              <w:left w:w="24" w:type="dxa"/>
              <w:right w:w="24"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采购一家服务商，承担中国太平洋财产保险股份有限公司广东分公司员工餐厅的经营工作，中标人需提供餐厅管理服务及供餐服务等内容。服务期内，采购人不保证每月营业额，具体以采购人就餐人员实际刷卡金额及实际VIP点餐金额为准进行结算。结算金额为含税金额，中标人所有菜品定价必须为含税价。</w:t>
            </w:r>
          </w:p>
        </w:tc>
        <w:tc>
          <w:tcPr>
            <w:tcW w:w="1408" w:type="dxa"/>
            <w:tcBorders>
              <w:top w:val="nil"/>
              <w:left w:val="nil"/>
              <w:bottom w:val="single" w:color="000000" w:sz="4" w:space="0"/>
              <w:right w:val="single" w:color="000000" w:sz="4" w:space="0"/>
            </w:tcBorders>
            <w:shd w:val="clear" w:color="auto" w:fill="FFFFFF"/>
            <w:tcMar>
              <w:left w:w="24" w:type="dxa"/>
              <w:right w:w="24"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84" w:afterAutospacing="0" w:line="240" w:lineRule="auto"/>
              <w:ind w:left="0" w:right="0"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i w:val="0"/>
                <w:iCs w:val="0"/>
                <w:caps w:val="0"/>
                <w:color w:val="000000"/>
                <w:spacing w:val="0"/>
                <w:sz w:val="21"/>
                <w:szCs w:val="21"/>
                <w:lang w:val="en-US" w:eastAsia="zh-CN"/>
              </w:rPr>
              <w:t>/</w:t>
            </w:r>
          </w:p>
        </w:tc>
        <w:tc>
          <w:tcPr>
            <w:tcW w:w="1408" w:type="dxa"/>
            <w:tcBorders>
              <w:top w:val="nil"/>
              <w:left w:val="nil"/>
              <w:bottom w:val="single" w:color="000000" w:sz="4" w:space="0"/>
              <w:right w:val="single" w:color="000000" w:sz="4" w:space="0"/>
            </w:tcBorders>
            <w:shd w:val="clear" w:color="auto" w:fill="FFFFFF"/>
            <w:tcMar>
              <w:left w:w="24" w:type="dxa"/>
              <w:right w:w="24"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84" w:afterAutospacing="0" w:line="240" w:lineRule="auto"/>
              <w:ind w:left="0" w:right="0"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i w:val="0"/>
                <w:iCs w:val="0"/>
                <w:caps w:val="0"/>
                <w:color w:val="000000"/>
                <w:spacing w:val="0"/>
                <w:sz w:val="21"/>
                <w:szCs w:val="21"/>
                <w:lang w:val="en-US" w:eastAsia="zh-CN"/>
              </w:rPr>
              <w:t>/</w:t>
            </w:r>
          </w:p>
        </w:tc>
        <w:tc>
          <w:tcPr>
            <w:tcW w:w="614" w:type="dxa"/>
            <w:tcBorders>
              <w:top w:val="nil"/>
              <w:left w:val="nil"/>
              <w:bottom w:val="single" w:color="000000" w:sz="4" w:space="0"/>
              <w:right w:val="single" w:color="000000" w:sz="4" w:space="0"/>
            </w:tcBorders>
            <w:shd w:val="clear" w:color="auto" w:fill="FFFFFF"/>
            <w:tcMar>
              <w:left w:w="24" w:type="dxa"/>
              <w:right w:w="24"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10" w:firstLineChars="1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i w:val="0"/>
                <w:iCs w:val="0"/>
                <w:caps w:val="0"/>
                <w:spacing w:val="0"/>
                <w:sz w:val="21"/>
                <w:szCs w:val="21"/>
                <w:lang w:val="en-US" w:eastAsia="zh-CN"/>
              </w:rPr>
              <w:t>/</w:t>
            </w:r>
          </w:p>
        </w:tc>
        <w:tc>
          <w:tcPr>
            <w:tcW w:w="1638" w:type="dxa"/>
            <w:tcBorders>
              <w:top w:val="nil"/>
              <w:left w:val="nil"/>
              <w:bottom w:val="single" w:color="000000" w:sz="4" w:space="0"/>
              <w:right w:val="single" w:color="000000" w:sz="4" w:space="0"/>
            </w:tcBorders>
            <w:shd w:val="clear" w:color="auto" w:fill="FFFFFF"/>
            <w:tcMar>
              <w:left w:w="24" w:type="dxa"/>
              <w:right w:w="24"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sz w:val="21"/>
                <w:szCs w:val="21"/>
              </w:rPr>
              <w:t>¥</w:t>
            </w:r>
            <w:r>
              <w:rPr>
                <w:rFonts w:hint="eastAsia" w:asciiTheme="minorEastAsia" w:hAnsiTheme="minorEastAsia" w:eastAsiaTheme="minorEastAsia" w:cstheme="minorEastAsia"/>
                <w:i w:val="0"/>
                <w:iCs w:val="0"/>
                <w:caps w:val="0"/>
                <w:spacing w:val="0"/>
                <w:sz w:val="21"/>
                <w:szCs w:val="21"/>
                <w:lang w:val="en-US" w:eastAsia="zh-CN"/>
              </w:rPr>
              <w:t>436365</w:t>
            </w:r>
            <w:r>
              <w:rPr>
                <w:rFonts w:hint="eastAsia" w:asciiTheme="minorEastAsia" w:hAnsiTheme="minorEastAsia" w:eastAsiaTheme="minorEastAsia" w:cstheme="minorEastAsia"/>
                <w:i w:val="0"/>
                <w:iCs w:val="0"/>
                <w:caps w:val="0"/>
                <w:spacing w:val="0"/>
                <w:sz w:val="21"/>
                <w:szCs w:val="21"/>
              </w:rPr>
              <w:t>.00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Style w:val="7"/>
          <w:rFonts w:hint="eastAsia" w:asciiTheme="minorEastAsia" w:hAnsiTheme="minorEastAsia" w:eastAsiaTheme="minorEastAsia" w:cstheme="minorEastAsia"/>
          <w:b/>
          <w:bCs/>
          <w:i w:val="0"/>
          <w:iCs w:val="0"/>
          <w:caps w:val="0"/>
          <w:color w:val="2B2B2B"/>
          <w:spacing w:val="0"/>
          <w:sz w:val="21"/>
          <w:szCs w:val="21"/>
          <w:shd w:val="clear" w:fill="FFFFFF"/>
        </w:rPr>
        <w:t>五、评审专家名单：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shd w:val="clear" w:fill="FFFFFF"/>
        </w:rPr>
        <w:t>评审委员会总人数：</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lang w:val="en-US" w:eastAsia="zh-CN"/>
        </w:rPr>
      </w:pPr>
      <w:r>
        <w:rPr>
          <w:rFonts w:hint="eastAsia" w:asciiTheme="minorEastAsia" w:hAnsiTheme="minorEastAsia" w:eastAsiaTheme="minorEastAsia" w:cstheme="minorEastAsia"/>
          <w:i w:val="0"/>
          <w:iCs w:val="0"/>
          <w:caps w:val="0"/>
          <w:color w:val="000000"/>
          <w:spacing w:val="0"/>
          <w:sz w:val="21"/>
          <w:szCs w:val="21"/>
          <w:shd w:val="clear" w:fill="FFFFFF"/>
        </w:rPr>
        <w:t>随机抽取专家名单：</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丁仕煌、黄厚华、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000000"/>
          <w:spacing w:val="0"/>
          <w:sz w:val="21"/>
          <w:szCs w:val="21"/>
          <w:shd w:val="clear" w:fill="FFFFFF"/>
        </w:rPr>
        <w:t>采购人代表名单：</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邓镜波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自行选定专家名单：无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Style w:val="7"/>
          <w:rFonts w:hint="eastAsia" w:asciiTheme="minorEastAsia" w:hAnsiTheme="minorEastAsia" w:eastAsiaTheme="minorEastAsia" w:cstheme="minorEastAsia"/>
          <w:b/>
          <w:bCs/>
          <w:i w:val="0"/>
          <w:iCs w:val="0"/>
          <w:caps w:val="0"/>
          <w:color w:val="2B2B2B"/>
          <w:spacing w:val="0"/>
          <w:sz w:val="21"/>
          <w:szCs w:val="21"/>
          <w:shd w:val="clear" w:fill="FFFFFF"/>
        </w:rPr>
        <w:t>六、代理服务收费标准及金额：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代理收费标准：</w:t>
      </w:r>
      <w:r>
        <w:rPr>
          <w:rFonts w:hint="eastAsia" w:asciiTheme="minorEastAsia" w:hAnsiTheme="minorEastAsia" w:eastAsiaTheme="minorEastAsia" w:cstheme="minorEastAsia"/>
          <w:i w:val="0"/>
          <w:iCs w:val="0"/>
          <w:caps w:val="0"/>
          <w:color w:val="333333"/>
          <w:spacing w:val="0"/>
          <w:sz w:val="21"/>
          <w:szCs w:val="21"/>
          <w:u w:val="single"/>
          <w:shd w:val="clear" w:fill="FFFFFF"/>
        </w:rPr>
        <w:t>按</w:t>
      </w:r>
      <w:r>
        <w:rPr>
          <w:rFonts w:hint="eastAsia" w:asciiTheme="minorEastAsia" w:hAnsiTheme="minorEastAsia" w:cstheme="minorEastAsia"/>
          <w:i w:val="0"/>
          <w:iCs w:val="0"/>
          <w:caps w:val="0"/>
          <w:color w:val="333333"/>
          <w:spacing w:val="0"/>
          <w:sz w:val="21"/>
          <w:szCs w:val="21"/>
          <w:u w:val="single"/>
          <w:shd w:val="clear" w:fill="FFFFFF"/>
          <w:lang w:val="en-US" w:eastAsia="zh-CN"/>
        </w:rPr>
        <w:t>磋商</w:t>
      </w:r>
      <w:bookmarkStart w:id="0" w:name="_GoBack"/>
      <w:bookmarkEnd w:id="0"/>
      <w:r>
        <w:rPr>
          <w:rFonts w:hint="eastAsia" w:asciiTheme="minorEastAsia" w:hAnsiTheme="minorEastAsia" w:eastAsiaTheme="minorEastAsia" w:cstheme="minorEastAsia"/>
          <w:i w:val="0"/>
          <w:iCs w:val="0"/>
          <w:caps w:val="0"/>
          <w:color w:val="333333"/>
          <w:spacing w:val="0"/>
          <w:sz w:val="21"/>
          <w:szCs w:val="21"/>
          <w:u w:val="single"/>
          <w:shd w:val="clear" w:fill="FFFFFF"/>
        </w:rPr>
        <w:t>文件要求收取</w:t>
      </w:r>
      <w:r>
        <w:rPr>
          <w:rFonts w:hint="eastAsia" w:asciiTheme="minorEastAsia" w:hAnsiTheme="minorEastAsia" w:eastAsiaTheme="minorEastAsia" w:cstheme="minorEastAsia"/>
          <w:i w:val="0"/>
          <w:iCs w:val="0"/>
          <w:caps w:val="0"/>
          <w:color w:val="000000"/>
          <w:spacing w:val="0"/>
          <w:sz w:val="21"/>
          <w:szCs w:val="21"/>
          <w:shd w:val="clear" w:fill="FFFFFF"/>
        </w:rPr>
        <w:t>。收费金额（元）：</w:t>
      </w:r>
      <w:r>
        <w:rPr>
          <w:rFonts w:hint="eastAsia" w:asciiTheme="minorEastAsia" w:hAnsiTheme="minorEastAsia" w:eastAsiaTheme="minorEastAsia" w:cstheme="minorEastAsia"/>
          <w:i w:val="0"/>
          <w:iCs w:val="0"/>
          <w:caps w:val="0"/>
          <w:color w:val="333333"/>
          <w:spacing w:val="0"/>
          <w:sz w:val="21"/>
          <w:szCs w:val="21"/>
          <w:u w:val="single"/>
          <w:shd w:val="clear" w:fill="FFFFFF"/>
        </w:rPr>
        <w:t>￥1</w:t>
      </w:r>
      <w:r>
        <w:rPr>
          <w:rFonts w:hint="eastAsia" w:asciiTheme="minorEastAsia" w:hAnsiTheme="minorEastAsia" w:eastAsiaTheme="minorEastAsia" w:cstheme="minorEastAsia"/>
          <w:i w:val="0"/>
          <w:iCs w:val="0"/>
          <w:caps w:val="0"/>
          <w:color w:val="333333"/>
          <w:spacing w:val="0"/>
          <w:sz w:val="21"/>
          <w:szCs w:val="21"/>
          <w:u w:val="single"/>
          <w:shd w:val="clear" w:fill="FFFFFF"/>
          <w:lang w:val="en-US" w:eastAsia="zh-CN"/>
        </w:rPr>
        <w:t>800</w:t>
      </w:r>
      <w:r>
        <w:rPr>
          <w:rFonts w:hint="eastAsia" w:asciiTheme="minorEastAsia" w:hAnsiTheme="minorEastAsia" w:eastAsiaTheme="minorEastAsia" w:cstheme="minorEastAsia"/>
          <w:i w:val="0"/>
          <w:iCs w:val="0"/>
          <w:caps w:val="0"/>
          <w:color w:val="333333"/>
          <w:spacing w:val="0"/>
          <w:sz w:val="21"/>
          <w:szCs w:val="21"/>
          <w:u w:val="single"/>
          <w:shd w:val="clear" w:fill="FFFFFF"/>
        </w:rPr>
        <w:t>0</w:t>
      </w:r>
      <w:r>
        <w:rPr>
          <w:rFonts w:hint="eastAsia" w:asciiTheme="minorEastAsia" w:hAnsiTheme="minorEastAsia" w:eastAsiaTheme="minorEastAsia" w:cstheme="minorEastAsia"/>
          <w:i w:val="0"/>
          <w:iCs w:val="0"/>
          <w:caps w:val="0"/>
          <w:color w:val="333333"/>
          <w:spacing w:val="0"/>
          <w:sz w:val="21"/>
          <w:szCs w:val="21"/>
          <w:u w:val="single"/>
          <w:shd w:val="clear" w:fill="FFFFFF"/>
          <w:lang w:val="en-US" w:eastAsia="zh-CN"/>
        </w:rPr>
        <w:t>元</w:t>
      </w:r>
      <w:r>
        <w:rPr>
          <w:rFonts w:hint="eastAsia" w:asciiTheme="minorEastAsia" w:hAnsiTheme="minorEastAsia" w:eastAsiaTheme="minorEastAsia" w:cstheme="minorEastAsia"/>
          <w:i w:val="0"/>
          <w:iCs w:val="0"/>
          <w:caps w:val="0"/>
          <w:color w:val="333333"/>
          <w:spacing w:val="0"/>
          <w:sz w:val="21"/>
          <w:szCs w:val="21"/>
          <w:u w:val="singl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Style w:val="7"/>
          <w:rFonts w:hint="eastAsia" w:asciiTheme="minorEastAsia" w:hAnsiTheme="minorEastAsia" w:eastAsiaTheme="minorEastAsia" w:cstheme="minorEastAsia"/>
          <w:b/>
          <w:bCs/>
          <w:i w:val="0"/>
          <w:iCs w:val="0"/>
          <w:caps w:val="0"/>
          <w:color w:val="2B2B2B"/>
          <w:spacing w:val="0"/>
          <w:sz w:val="21"/>
          <w:szCs w:val="21"/>
          <w:shd w:val="clear" w:fill="FFFFFF"/>
        </w:rPr>
        <w:t>七、公告期限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2B2B2B"/>
          <w:spacing w:val="0"/>
          <w:sz w:val="21"/>
          <w:szCs w:val="21"/>
          <w:shd w:val="clear" w:fill="FFFFFF"/>
        </w:rPr>
        <w:t>自本公告发布之日起1个工作日。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八、其他补充事宜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2B2B2B"/>
          <w:spacing w:val="0"/>
          <w:sz w:val="21"/>
          <w:szCs w:val="21"/>
          <w:shd w:val="clear" w:fill="FFFFFF"/>
        </w:rPr>
        <w:t>投标人对中标、成交结果有异议的，可以在中标（成交）结果公告期限届满之日起7个工作日内以书面形式向采购代理机构（或采购人）提出质疑，逾期将依法不予受理。联系方式如下：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2B2B2B"/>
          <w:spacing w:val="0"/>
          <w:sz w:val="21"/>
          <w:szCs w:val="21"/>
          <w:shd w:val="clear" w:fill="FFFFFF"/>
        </w:rPr>
        <w:t>地址：</w:t>
      </w:r>
      <w:r>
        <w:rPr>
          <w:rFonts w:hint="eastAsia" w:asciiTheme="minorEastAsia" w:hAnsiTheme="minorEastAsia" w:eastAsiaTheme="minorEastAsia" w:cstheme="minorEastAsia"/>
          <w:i w:val="0"/>
          <w:iCs w:val="0"/>
          <w:caps w:val="0"/>
          <w:color w:val="2B2B2B"/>
          <w:spacing w:val="0"/>
          <w:sz w:val="21"/>
          <w:szCs w:val="21"/>
          <w:shd w:val="clear" w:fill="FFFFFF"/>
          <w:lang w:eastAsia="zh-CN"/>
        </w:rPr>
        <w:t>广州市黄埔区光谱西路3号邮通大厦研发楼8楼8</w:t>
      </w:r>
      <w:r>
        <w:rPr>
          <w:rFonts w:hint="eastAsia" w:asciiTheme="minorEastAsia" w:hAnsiTheme="minorEastAsia" w:eastAsiaTheme="minorEastAsia" w:cstheme="minorEastAsia"/>
          <w:i w:val="0"/>
          <w:iCs w:val="0"/>
          <w:caps w:val="0"/>
          <w:color w:val="2B2B2B"/>
          <w:spacing w:val="0"/>
          <w:sz w:val="21"/>
          <w:szCs w:val="21"/>
          <w:shd w:val="clear" w:fill="FFFFFF"/>
          <w:lang w:val="en-US" w:eastAsia="zh-CN"/>
        </w:rPr>
        <w:t>0</w:t>
      </w:r>
      <w:r>
        <w:rPr>
          <w:rFonts w:hint="eastAsia" w:asciiTheme="minorEastAsia" w:hAnsiTheme="minorEastAsia" w:eastAsiaTheme="minorEastAsia" w:cstheme="minorEastAsia"/>
          <w:i w:val="0"/>
          <w:iCs w:val="0"/>
          <w:caps w:val="0"/>
          <w:color w:val="2B2B2B"/>
          <w:spacing w:val="0"/>
          <w:sz w:val="21"/>
          <w:szCs w:val="21"/>
          <w:shd w:val="clear" w:fill="FFFFFF"/>
          <w:lang w:eastAsia="zh-CN"/>
        </w:rPr>
        <w:t>6室</w:t>
      </w:r>
      <w:r>
        <w:rPr>
          <w:rFonts w:hint="eastAsia" w:asciiTheme="minorEastAsia" w:hAnsiTheme="minorEastAsia" w:eastAsiaTheme="minorEastAsia" w:cstheme="minorEastAsia"/>
          <w:i w:val="0"/>
          <w:iCs w:val="0"/>
          <w:caps w:val="0"/>
          <w:color w:val="2B2B2B"/>
          <w:spacing w:val="0"/>
          <w:sz w:val="21"/>
          <w:szCs w:val="21"/>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lang w:eastAsia="zh-CN"/>
        </w:rPr>
      </w:pPr>
      <w:r>
        <w:rPr>
          <w:rFonts w:hint="eastAsia" w:asciiTheme="minorEastAsia" w:hAnsiTheme="minorEastAsia" w:eastAsiaTheme="minorEastAsia" w:cstheme="minorEastAsia"/>
          <w:i w:val="0"/>
          <w:iCs w:val="0"/>
          <w:caps w:val="0"/>
          <w:color w:val="2B2B2B"/>
          <w:spacing w:val="0"/>
          <w:sz w:val="21"/>
          <w:szCs w:val="21"/>
          <w:shd w:val="clear" w:fill="FFFFFF"/>
        </w:rPr>
        <w:t>联系人：</w:t>
      </w:r>
      <w:r>
        <w:rPr>
          <w:rFonts w:hint="eastAsia" w:asciiTheme="minorEastAsia" w:hAnsiTheme="minorEastAsia" w:eastAsiaTheme="minorEastAsia" w:cstheme="minorEastAsia"/>
          <w:i w:val="0"/>
          <w:iCs w:val="0"/>
          <w:caps w:val="0"/>
          <w:color w:val="2B2B2B"/>
          <w:spacing w:val="0"/>
          <w:sz w:val="21"/>
          <w:szCs w:val="21"/>
          <w:shd w:val="clear" w:fill="FFFFFF"/>
          <w:lang w:val="en-US" w:eastAsia="zh-CN"/>
        </w:rPr>
        <w:t>李先生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lang w:val="en-US" w:eastAsia="zh-CN"/>
        </w:rPr>
      </w:pPr>
      <w:r>
        <w:rPr>
          <w:rFonts w:hint="eastAsia" w:asciiTheme="minorEastAsia" w:hAnsiTheme="minorEastAsia" w:eastAsiaTheme="minorEastAsia" w:cstheme="minorEastAsia"/>
          <w:i w:val="0"/>
          <w:iCs w:val="0"/>
          <w:caps w:val="0"/>
          <w:color w:val="2B2B2B"/>
          <w:spacing w:val="0"/>
          <w:sz w:val="21"/>
          <w:szCs w:val="21"/>
          <w:shd w:val="clear" w:fill="FFFFFF"/>
        </w:rPr>
        <w:t>电话：</w:t>
      </w:r>
      <w:r>
        <w:rPr>
          <w:rFonts w:hint="eastAsia" w:asciiTheme="minorEastAsia" w:hAnsiTheme="minorEastAsia" w:eastAsiaTheme="minorEastAsia" w:cstheme="minorEastAsia"/>
          <w:i w:val="0"/>
          <w:iCs w:val="0"/>
          <w:caps w:val="0"/>
          <w:color w:val="2B2B2B"/>
          <w:spacing w:val="0"/>
          <w:sz w:val="21"/>
          <w:szCs w:val="21"/>
          <w:shd w:val="clear" w:fill="FFFFFF"/>
          <w:lang w:val="en-US" w:eastAsia="zh-CN"/>
        </w:rPr>
        <w:t>13570342478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Style w:val="7"/>
          <w:rFonts w:hint="eastAsia" w:asciiTheme="minorEastAsia" w:hAnsiTheme="minorEastAsia" w:eastAsiaTheme="minorEastAsia" w:cstheme="minorEastAsia"/>
          <w:b/>
          <w:bCs/>
          <w:i w:val="0"/>
          <w:iCs w:val="0"/>
          <w:caps w:val="0"/>
          <w:color w:val="2B2B2B"/>
          <w:spacing w:val="0"/>
          <w:sz w:val="21"/>
          <w:szCs w:val="21"/>
          <w:shd w:val="clear" w:fill="FFFFFF"/>
        </w:rPr>
        <w:t>九、凡对本次公告内容提出询问，请按以下方式联系。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2B2B2B"/>
          <w:spacing w:val="0"/>
          <w:sz w:val="21"/>
          <w:szCs w:val="21"/>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2B2B2B"/>
          <w:spacing w:val="0"/>
          <w:sz w:val="21"/>
          <w:szCs w:val="21"/>
          <w:shd w:val="clear" w:fill="FFFFFF"/>
        </w:rPr>
        <w:t>名称：中国太平洋财产保险股份有限公司广东分公司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2B2B2B"/>
          <w:spacing w:val="0"/>
          <w:sz w:val="21"/>
          <w:szCs w:val="21"/>
          <w:shd w:val="clear" w:fill="FFFFFF"/>
        </w:rPr>
        <w:t>地址：</w:t>
      </w:r>
      <w:r>
        <w:rPr>
          <w:rFonts w:hint="eastAsia" w:asciiTheme="minorEastAsia" w:hAnsiTheme="minorEastAsia" w:eastAsiaTheme="minorEastAsia" w:cstheme="minorEastAsia"/>
          <w:i w:val="0"/>
          <w:iCs w:val="0"/>
          <w:caps w:val="0"/>
          <w:color w:val="2B2B2B"/>
          <w:spacing w:val="0"/>
          <w:sz w:val="21"/>
          <w:szCs w:val="21"/>
          <w:shd w:val="clear" w:fill="FFFFFF"/>
          <w:lang w:val="en-US" w:eastAsia="zh-CN"/>
        </w:rPr>
        <w:t>广州市天河北路559号太平洋保险大厦15楼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2B2B2B"/>
          <w:spacing w:val="0"/>
          <w:sz w:val="21"/>
          <w:szCs w:val="21"/>
          <w:shd w:val="clear" w:fill="FFFFFF"/>
        </w:rPr>
        <w:t>联系方式：139 2510 1436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2B2B2B"/>
          <w:spacing w:val="0"/>
          <w:sz w:val="21"/>
          <w:szCs w:val="21"/>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2B2B2B"/>
          <w:spacing w:val="0"/>
          <w:sz w:val="21"/>
          <w:szCs w:val="21"/>
          <w:shd w:val="clear" w:fill="FFFFFF"/>
        </w:rPr>
        <w:t>名称：</w:t>
      </w:r>
      <w:r>
        <w:rPr>
          <w:rFonts w:hint="eastAsia" w:asciiTheme="minorEastAsia" w:hAnsiTheme="minorEastAsia" w:eastAsiaTheme="minorEastAsia" w:cstheme="minorEastAsia"/>
          <w:i w:val="0"/>
          <w:iCs w:val="0"/>
          <w:caps w:val="0"/>
          <w:color w:val="2B2B2B"/>
          <w:spacing w:val="0"/>
          <w:sz w:val="21"/>
          <w:szCs w:val="21"/>
          <w:shd w:val="clear" w:fill="FFFFFF"/>
          <w:lang w:val="en-US" w:eastAsia="zh-CN"/>
        </w:rPr>
        <w:t>广州穗科建设管理有限公司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2B2B2B"/>
          <w:spacing w:val="0"/>
          <w:sz w:val="21"/>
          <w:szCs w:val="21"/>
          <w:shd w:val="clear" w:fill="FFFFFF"/>
        </w:rPr>
        <w:t>地址：</w:t>
      </w:r>
      <w:r>
        <w:rPr>
          <w:rFonts w:hint="eastAsia" w:asciiTheme="minorEastAsia" w:hAnsiTheme="minorEastAsia" w:eastAsiaTheme="minorEastAsia" w:cstheme="minorEastAsia"/>
          <w:i w:val="0"/>
          <w:iCs w:val="0"/>
          <w:caps w:val="0"/>
          <w:color w:val="2B2B2B"/>
          <w:spacing w:val="0"/>
          <w:sz w:val="21"/>
          <w:szCs w:val="21"/>
          <w:shd w:val="clear" w:fill="FFFFFF"/>
          <w:lang w:eastAsia="zh-CN"/>
        </w:rPr>
        <w:t>广州市黄埔区光谱西路3号邮通大厦研发楼8楼8</w:t>
      </w:r>
      <w:r>
        <w:rPr>
          <w:rFonts w:hint="eastAsia" w:asciiTheme="minorEastAsia" w:hAnsiTheme="minorEastAsia" w:eastAsiaTheme="minorEastAsia" w:cstheme="minorEastAsia"/>
          <w:i w:val="0"/>
          <w:iCs w:val="0"/>
          <w:caps w:val="0"/>
          <w:color w:val="2B2B2B"/>
          <w:spacing w:val="0"/>
          <w:sz w:val="21"/>
          <w:szCs w:val="21"/>
          <w:shd w:val="clear" w:fill="FFFFFF"/>
          <w:lang w:val="en-US" w:eastAsia="zh-CN"/>
        </w:rPr>
        <w:t>0</w:t>
      </w:r>
      <w:r>
        <w:rPr>
          <w:rFonts w:hint="eastAsia" w:asciiTheme="minorEastAsia" w:hAnsiTheme="minorEastAsia" w:eastAsiaTheme="minorEastAsia" w:cstheme="minorEastAsia"/>
          <w:i w:val="0"/>
          <w:iCs w:val="0"/>
          <w:caps w:val="0"/>
          <w:color w:val="2B2B2B"/>
          <w:spacing w:val="0"/>
          <w:sz w:val="21"/>
          <w:szCs w:val="21"/>
          <w:shd w:val="clear" w:fill="FFFFFF"/>
          <w:lang w:eastAsia="zh-CN"/>
        </w:rPr>
        <w:t>6室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2B2B2B"/>
          <w:spacing w:val="0"/>
          <w:sz w:val="21"/>
          <w:szCs w:val="21"/>
          <w:shd w:val="clear" w:fill="FFFFFF"/>
          <w:lang w:val="en-US" w:eastAsia="zh-CN"/>
        </w:rPr>
      </w:pPr>
      <w:r>
        <w:rPr>
          <w:rFonts w:hint="eastAsia" w:asciiTheme="minorEastAsia" w:hAnsiTheme="minorEastAsia" w:eastAsiaTheme="minorEastAsia" w:cstheme="minorEastAsia"/>
          <w:i w:val="0"/>
          <w:iCs w:val="0"/>
          <w:caps w:val="0"/>
          <w:color w:val="2B2B2B"/>
          <w:spacing w:val="0"/>
          <w:sz w:val="21"/>
          <w:szCs w:val="21"/>
          <w:shd w:val="clear" w:fill="FFFFFF"/>
        </w:rPr>
        <w:t>联系方式：</w:t>
      </w:r>
      <w:r>
        <w:rPr>
          <w:rFonts w:hint="eastAsia" w:asciiTheme="minorEastAsia" w:hAnsiTheme="minorEastAsia" w:eastAsiaTheme="minorEastAsia" w:cstheme="minorEastAsia"/>
          <w:i w:val="0"/>
          <w:iCs w:val="0"/>
          <w:caps w:val="0"/>
          <w:color w:val="2B2B2B"/>
          <w:spacing w:val="0"/>
          <w:sz w:val="21"/>
          <w:szCs w:val="21"/>
          <w:shd w:val="clear" w:fill="FFFFFF"/>
          <w:lang w:val="en-US" w:eastAsia="zh-CN"/>
        </w:rPr>
        <w:t>13570342478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righ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2B2B2B"/>
          <w:spacing w:val="0"/>
          <w:sz w:val="21"/>
          <w:szCs w:val="21"/>
          <w:shd w:val="clear" w:fill="FFFFFF"/>
          <w:lang w:val="en-US" w:eastAsia="zh-CN"/>
        </w:rPr>
        <w:t>广州穗科建设管理有限公司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righ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2021年9月15日</w:t>
      </w:r>
    </w:p>
    <w:p>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p>
    <w:sectPr>
      <w:footerReference r:id="rId3" w:type="default"/>
      <w:pgSz w:w="11906" w:h="16838"/>
      <w:pgMar w:top="1417" w:right="1800" w:bottom="1417"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262B4"/>
    <w:rsid w:val="0B5040C9"/>
    <w:rsid w:val="0DB26F0F"/>
    <w:rsid w:val="55D262B4"/>
    <w:rsid w:val="5E133257"/>
    <w:rsid w:val="703E6C43"/>
    <w:rsid w:val="7CC14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2021-09-15T08:18:00Z</dcterms:created>
  <dc:creator>夜语无声</dc:creator>
  <cp:lastModifiedBy>我是安静的怪叔叔</cp:lastModifiedBy>
  <dcterms:modified xsi:type="dcterms:W3CDTF">2021-09-15T09:32:17Z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3205D0DE4D2343BC89C101761C95FD13</vt:lpwstr>
  </property>
</Properties>
</file>