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84E41">
      <w:pPr>
        <w:pStyle w:val="4"/>
        <w:spacing w:before="100" w:beforeAutospacing="1" w:after="100" w:afterAutospacing="1" w:line="240" w:lineRule="auto"/>
        <w:jc w:val="center"/>
        <w:rPr>
          <w:rFonts w:hint="eastAsia" w:ascii="黑体" w:eastAsia="黑体"/>
          <w:color w:val="auto"/>
          <w:sz w:val="36"/>
          <w:szCs w:val="36"/>
          <w:highlight w:val="none"/>
        </w:rPr>
      </w:pPr>
      <w:r>
        <w:rPr>
          <w:rFonts w:hint="eastAsia" w:ascii="黑体" w:eastAsia="黑体"/>
          <w:color w:val="auto"/>
          <w:sz w:val="36"/>
          <w:szCs w:val="36"/>
          <w:highlight w:val="none"/>
        </w:rPr>
        <w:t>磋商公告</w:t>
      </w:r>
    </w:p>
    <w:p w14:paraId="7DD2D8F3">
      <w:pPr>
        <w:autoSpaceDE w:val="0"/>
        <w:autoSpaceDN w:val="0"/>
        <w:snapToGrid w:val="0"/>
        <w:spacing w:line="360" w:lineRule="auto"/>
        <w:ind w:firstLine="560" w:firstLineChars="200"/>
        <w:jc w:val="center"/>
        <w:rPr>
          <w:rFonts w:hint="eastAsia" w:ascii="宋体" w:hAnsi="宋体"/>
          <w:color w:val="auto"/>
          <w:sz w:val="28"/>
          <w:szCs w:val="28"/>
          <w:highlight w:val="none"/>
        </w:rPr>
      </w:pPr>
      <w:r>
        <w:rPr>
          <w:rFonts w:hint="eastAsia" w:ascii="宋体" w:hAnsi="宋体"/>
          <w:color w:val="auto"/>
          <w:sz w:val="28"/>
          <w:szCs w:val="28"/>
          <w:highlight w:val="none"/>
        </w:rPr>
        <w:t>项目概况</w:t>
      </w:r>
    </w:p>
    <w:p w14:paraId="1B638A23">
      <w:pPr>
        <w:autoSpaceDE w:val="0"/>
        <w:autoSpaceDN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u w:val="single"/>
          <w:lang w:eastAsia="zh-CN"/>
        </w:rPr>
        <w:t>广州动物园盘龙苑购买服务项目</w:t>
      </w:r>
      <w:r>
        <w:rPr>
          <w:rFonts w:hint="eastAsia" w:ascii="宋体" w:hAnsi="宋体"/>
          <w:color w:val="auto"/>
          <w:szCs w:val="21"/>
          <w:highlight w:val="none"/>
          <w:u w:val="single"/>
        </w:rPr>
        <w:t xml:space="preserve"> </w:t>
      </w:r>
      <w:r>
        <w:rPr>
          <w:rFonts w:ascii="宋体" w:hAnsi="宋体"/>
          <w:color w:val="auto"/>
          <w:szCs w:val="21"/>
          <w:highlight w:val="none"/>
        </w:rPr>
        <w:t>采购项目的潜在供应商应在</w:t>
      </w:r>
      <w:r>
        <w:rPr>
          <w:rFonts w:ascii="宋体" w:hAnsi="宋体"/>
          <w:color w:val="auto"/>
          <w:szCs w:val="21"/>
          <w:highlight w:val="none"/>
          <w:u w:val="single"/>
        </w:rPr>
        <w:t>广州市天河区燕岭路89号燕侨大厦1504室（广州穗科建设管理有限公司）</w:t>
      </w:r>
      <w:r>
        <w:rPr>
          <w:rFonts w:ascii="宋体" w:hAnsi="宋体"/>
          <w:color w:val="auto"/>
          <w:szCs w:val="21"/>
          <w:highlight w:val="none"/>
        </w:rPr>
        <w:t>获取采购文件，并于</w:t>
      </w:r>
      <w:r>
        <w:rPr>
          <w:rFonts w:hint="eastAsia" w:ascii="宋体" w:hAnsi="宋体"/>
          <w:color w:val="FF0000"/>
          <w:szCs w:val="21"/>
          <w:highlight w:val="none"/>
          <w:u w:val="single"/>
        </w:rPr>
        <w:t>2024</w:t>
      </w:r>
      <w:r>
        <w:rPr>
          <w:rFonts w:ascii="宋体" w:hAnsi="宋体"/>
          <w:color w:val="FF0000"/>
          <w:szCs w:val="21"/>
          <w:highlight w:val="none"/>
        </w:rPr>
        <w:t>年</w:t>
      </w:r>
      <w:r>
        <w:rPr>
          <w:rFonts w:hint="eastAsia" w:ascii="宋体" w:hAnsi="宋体"/>
          <w:color w:val="FF0000"/>
          <w:szCs w:val="21"/>
          <w:highlight w:val="none"/>
          <w:u w:val="single"/>
          <w:lang w:val="en-US" w:eastAsia="zh-CN"/>
        </w:rPr>
        <w:t>11</w:t>
      </w:r>
      <w:r>
        <w:rPr>
          <w:rFonts w:ascii="宋体" w:hAnsi="宋体"/>
          <w:color w:val="FF0000"/>
          <w:szCs w:val="21"/>
          <w:highlight w:val="none"/>
        </w:rPr>
        <w:t>月</w:t>
      </w:r>
      <w:r>
        <w:rPr>
          <w:rFonts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21</w:t>
      </w:r>
      <w:r>
        <w:rPr>
          <w:rFonts w:ascii="宋体" w:hAnsi="宋体"/>
          <w:color w:val="FF0000"/>
          <w:szCs w:val="21"/>
          <w:highlight w:val="none"/>
          <w:u w:val="single"/>
        </w:rPr>
        <w:t xml:space="preserve"> </w:t>
      </w:r>
      <w:r>
        <w:rPr>
          <w:rFonts w:ascii="宋体" w:hAnsi="宋体"/>
          <w:color w:val="FF0000"/>
          <w:szCs w:val="21"/>
          <w:highlight w:val="none"/>
        </w:rPr>
        <w:t>日</w:t>
      </w:r>
      <w:r>
        <w:rPr>
          <w:rFonts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10</w:t>
      </w:r>
      <w:r>
        <w:rPr>
          <w:rFonts w:ascii="宋体" w:hAnsi="宋体"/>
          <w:color w:val="FF0000"/>
          <w:szCs w:val="21"/>
          <w:highlight w:val="none"/>
          <w:u w:val="single"/>
        </w:rPr>
        <w:t xml:space="preserve"> </w:t>
      </w:r>
      <w:r>
        <w:rPr>
          <w:rFonts w:ascii="宋体" w:hAnsi="宋体"/>
          <w:color w:val="FF0000"/>
          <w:szCs w:val="21"/>
          <w:highlight w:val="none"/>
        </w:rPr>
        <w:t>点</w:t>
      </w:r>
      <w:r>
        <w:rPr>
          <w:rFonts w:hint="eastAsia" w:ascii="宋体" w:hAnsi="宋体"/>
          <w:color w:val="FF0000"/>
          <w:szCs w:val="21"/>
          <w:highlight w:val="none"/>
          <w:u w:val="single"/>
          <w:lang w:val="en-US" w:eastAsia="zh-CN"/>
        </w:rPr>
        <w:t xml:space="preserve"> </w:t>
      </w:r>
      <w:r>
        <w:rPr>
          <w:rFonts w:hint="eastAsia" w:ascii="宋体" w:hAnsi="宋体"/>
          <w:color w:val="FF0000"/>
          <w:szCs w:val="21"/>
          <w:highlight w:val="none"/>
          <w:u w:val="single"/>
        </w:rPr>
        <w:t>30</w:t>
      </w:r>
      <w:r>
        <w:rPr>
          <w:rFonts w:hint="eastAsia" w:ascii="宋体" w:hAnsi="宋体"/>
          <w:color w:val="FF0000"/>
          <w:szCs w:val="21"/>
          <w:highlight w:val="none"/>
          <w:u w:val="single"/>
          <w:lang w:val="en-US" w:eastAsia="zh-CN"/>
        </w:rPr>
        <w:t xml:space="preserve"> </w:t>
      </w:r>
      <w:r>
        <w:rPr>
          <w:rFonts w:ascii="宋体" w:hAnsi="宋体"/>
          <w:color w:val="auto"/>
          <w:szCs w:val="21"/>
          <w:highlight w:val="none"/>
        </w:rPr>
        <w:t>分</w:t>
      </w:r>
      <w:r>
        <w:rPr>
          <w:rFonts w:hint="eastAsia" w:ascii="宋体" w:hAnsi="宋体"/>
          <w:color w:val="auto"/>
          <w:szCs w:val="21"/>
          <w:highlight w:val="none"/>
          <w:u w:val="single"/>
        </w:rPr>
        <w:t>00</w:t>
      </w:r>
      <w:r>
        <w:rPr>
          <w:rFonts w:hint="eastAsia" w:ascii="宋体" w:hAnsi="宋体"/>
          <w:color w:val="auto"/>
          <w:szCs w:val="21"/>
          <w:highlight w:val="none"/>
        </w:rPr>
        <w:t>秒</w:t>
      </w:r>
      <w:r>
        <w:rPr>
          <w:rFonts w:ascii="宋体" w:hAnsi="宋体"/>
          <w:color w:val="auto"/>
          <w:szCs w:val="21"/>
          <w:highlight w:val="none"/>
        </w:rPr>
        <w:t>（北京时间）前提交申请文件。</w:t>
      </w:r>
      <w:r>
        <w:rPr>
          <w:rFonts w:hint="eastAsia" w:ascii="宋体" w:hAnsi="宋体"/>
          <w:color w:val="auto"/>
          <w:szCs w:val="21"/>
          <w:highlight w:val="none"/>
        </w:rPr>
        <w:t> </w:t>
      </w:r>
    </w:p>
    <w:p w14:paraId="0D406869">
      <w:pPr>
        <w:autoSpaceDE w:val="0"/>
        <w:autoSpaceDN w:val="0"/>
        <w:spacing w:line="360" w:lineRule="auto"/>
        <w:ind w:firstLine="562" w:firstLineChars="200"/>
        <w:rPr>
          <w:rFonts w:hint="eastAsia" w:ascii="宋体" w:hAnsi="宋体"/>
          <w:b/>
          <w:bCs/>
          <w:color w:val="auto"/>
          <w:sz w:val="28"/>
          <w:szCs w:val="28"/>
          <w:highlight w:val="none"/>
        </w:rPr>
      </w:pPr>
      <w:r>
        <w:rPr>
          <w:rFonts w:ascii="宋体" w:hAnsi="宋体"/>
          <w:b/>
          <w:bCs/>
          <w:color w:val="auto"/>
          <w:sz w:val="28"/>
          <w:szCs w:val="28"/>
          <w:highlight w:val="none"/>
        </w:rPr>
        <w:t>一、项目基本情况</w:t>
      </w:r>
    </w:p>
    <w:p w14:paraId="1599A9C4">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项目编号：</w:t>
      </w:r>
      <w:r>
        <w:rPr>
          <w:rFonts w:hint="eastAsia" w:ascii="宋体" w:hAnsi="宋体"/>
          <w:color w:val="auto"/>
          <w:szCs w:val="21"/>
          <w:highlight w:val="none"/>
          <w:lang w:eastAsia="zh-CN"/>
        </w:rPr>
        <w:t>穗科ZFCG2024117</w:t>
      </w:r>
      <w:r>
        <w:rPr>
          <w:rFonts w:hint="eastAsia" w:ascii="宋体" w:hAnsi="宋体"/>
          <w:color w:val="auto"/>
          <w:szCs w:val="21"/>
          <w:highlight w:val="none"/>
        </w:rPr>
        <w:t xml:space="preserve"> </w:t>
      </w:r>
    </w:p>
    <w:p w14:paraId="00BEAEFD">
      <w:pPr>
        <w:autoSpaceDE w:val="0"/>
        <w:autoSpaceDN w:val="0"/>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项目名称：</w:t>
      </w:r>
      <w:r>
        <w:rPr>
          <w:rFonts w:hint="eastAsia" w:ascii="宋体" w:hAnsi="宋体"/>
          <w:color w:val="auto"/>
          <w:szCs w:val="21"/>
          <w:highlight w:val="none"/>
          <w:lang w:eastAsia="zh-CN"/>
        </w:rPr>
        <w:t>广州动物园盘龙苑购买服务项目</w:t>
      </w:r>
    </w:p>
    <w:p w14:paraId="3BEEED90">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采购方式：竞争性磋商</w:t>
      </w:r>
    </w:p>
    <w:p w14:paraId="5BA5CAE7">
      <w:pPr>
        <w:autoSpaceDE w:val="0"/>
        <w:autoSpaceDN w:val="0"/>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预算金额：</w:t>
      </w:r>
      <w:r>
        <w:rPr>
          <w:rFonts w:hint="eastAsia" w:ascii="宋体" w:hAnsi="宋体"/>
          <w:color w:val="auto"/>
          <w:szCs w:val="21"/>
          <w:highlight w:val="none"/>
          <w:lang w:eastAsia="zh-CN"/>
        </w:rPr>
        <w:t>78万元</w:t>
      </w:r>
    </w:p>
    <w:p w14:paraId="38F27A4F">
      <w:pPr>
        <w:autoSpaceDE w:val="0"/>
        <w:autoSpaceDN w:val="0"/>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最高限价（如有）：</w:t>
      </w:r>
      <w:r>
        <w:rPr>
          <w:rFonts w:hint="eastAsia" w:ascii="宋体" w:hAnsi="宋体"/>
          <w:color w:val="auto"/>
          <w:szCs w:val="21"/>
          <w:highlight w:val="none"/>
          <w:lang w:eastAsia="zh-CN"/>
        </w:rPr>
        <w:t>78万元</w:t>
      </w:r>
    </w:p>
    <w:p w14:paraId="1BA60586">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采购需求：</w:t>
      </w:r>
    </w:p>
    <w:p w14:paraId="35C037F8">
      <w:pPr>
        <w:autoSpaceDE w:val="0"/>
        <w:autoSpaceDN w:val="0"/>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1、标的名称：</w:t>
      </w:r>
      <w:r>
        <w:rPr>
          <w:rFonts w:hint="eastAsia" w:ascii="宋体" w:hAnsi="宋体"/>
          <w:color w:val="auto"/>
          <w:szCs w:val="21"/>
          <w:highlight w:val="none"/>
          <w:lang w:eastAsia="zh-CN"/>
        </w:rPr>
        <w:t>广州动物园盘龙苑购买服务项目</w:t>
      </w:r>
    </w:p>
    <w:p w14:paraId="57C7242C">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2、标的数量：1项</w:t>
      </w:r>
    </w:p>
    <w:p w14:paraId="3C40C657">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3、简要技术需求或服务要求：</w:t>
      </w:r>
    </w:p>
    <w:p w14:paraId="68FB46AF">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（1）采购内容：</w:t>
      </w:r>
      <w:r>
        <w:rPr>
          <w:rFonts w:hint="eastAsia" w:ascii="宋体" w:hAnsi="宋体"/>
          <w:color w:val="auto"/>
          <w:szCs w:val="21"/>
          <w:highlight w:val="none"/>
          <w:lang w:eastAsia="zh-CN"/>
        </w:rPr>
        <w:t>广州动物园盘龙苑购买服务项目</w:t>
      </w:r>
      <w:r>
        <w:rPr>
          <w:rFonts w:hint="eastAsia" w:ascii="宋体" w:hAnsi="宋体"/>
          <w:color w:val="auto"/>
          <w:szCs w:val="21"/>
          <w:highlight w:val="none"/>
        </w:rPr>
        <w:t>服务采购，详见《第二部分 采购需求书》；</w:t>
      </w:r>
    </w:p>
    <w:p w14:paraId="4A8F0090">
      <w:pP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（2）服务期限：2025年1月1日至2025年12月31日；</w:t>
      </w:r>
    </w:p>
    <w:p w14:paraId="34336A7A">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（3）本项目不分包组，供应商应对所有的标的内容进行响应，不允许只对部分内容进行响应；</w:t>
      </w:r>
    </w:p>
    <w:p w14:paraId="71D5B35A">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bCs/>
          <w:color w:val="auto"/>
          <w:szCs w:val="20"/>
          <w:highlight w:val="none"/>
        </w:rPr>
        <w:t>本项目采购标对应的中小企业划分标准所属行业为</w:t>
      </w:r>
      <w:r>
        <w:rPr>
          <w:rFonts w:hint="eastAsia" w:ascii="宋体"/>
          <w:bCs/>
          <w:color w:val="auto"/>
          <w:szCs w:val="20"/>
          <w:highlight w:val="none"/>
          <w:u w:val="single"/>
        </w:rPr>
        <w:t>其他未列明行业</w:t>
      </w:r>
      <w:r>
        <w:rPr>
          <w:rFonts w:hint="eastAsia" w:ascii="宋体"/>
          <w:bCs/>
          <w:color w:val="auto"/>
          <w:szCs w:val="20"/>
          <w:highlight w:val="none"/>
        </w:rPr>
        <w:t>。</w:t>
      </w:r>
    </w:p>
    <w:p w14:paraId="41475584">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本项目不接受联合体</w:t>
      </w:r>
      <w:r>
        <w:rPr>
          <w:rFonts w:hint="eastAsia" w:ascii="宋体" w:hAnsi="宋体"/>
          <w:color w:val="auto"/>
          <w:szCs w:val="21"/>
          <w:highlight w:val="none"/>
        </w:rPr>
        <w:t>响应</w:t>
      </w:r>
      <w:r>
        <w:rPr>
          <w:rFonts w:ascii="宋体" w:hAnsi="宋体"/>
          <w:color w:val="auto"/>
          <w:szCs w:val="21"/>
          <w:highlight w:val="none"/>
        </w:rPr>
        <w:t>。</w:t>
      </w:r>
    </w:p>
    <w:p w14:paraId="3B50398D">
      <w:pPr>
        <w:autoSpaceDE w:val="0"/>
        <w:autoSpaceDN w:val="0"/>
        <w:spacing w:line="360" w:lineRule="auto"/>
        <w:ind w:firstLine="562" w:firstLineChars="200"/>
        <w:rPr>
          <w:rFonts w:ascii="宋体" w:hAnsi="宋体"/>
          <w:b/>
          <w:bCs/>
          <w:color w:val="auto"/>
          <w:sz w:val="28"/>
          <w:szCs w:val="28"/>
          <w:highlight w:val="none"/>
        </w:rPr>
      </w:pPr>
      <w:r>
        <w:rPr>
          <w:rFonts w:ascii="宋体" w:hAnsi="宋体"/>
          <w:b/>
          <w:bCs/>
          <w:color w:val="auto"/>
          <w:sz w:val="28"/>
          <w:szCs w:val="28"/>
          <w:highlight w:val="none"/>
        </w:rPr>
        <w:t>二、申请人的资格要求</w:t>
      </w:r>
    </w:p>
    <w:p w14:paraId="45EB74FB">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DCEB95D">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有依法缴纳税收和社会保障资金的良好记录。（提供报价函）</w:t>
      </w:r>
    </w:p>
    <w:p w14:paraId="2C015E1E">
      <w:pP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3.具有良好的商业信誉和健全的财务会计制度。（提供报价函）</w:t>
      </w:r>
    </w:p>
    <w:p w14:paraId="45E50AB8">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4.履行合同所必需的设备和专业技术能力。（提供报价函）</w:t>
      </w:r>
    </w:p>
    <w:p w14:paraId="1D43ADF8">
      <w:pP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5.在经营活动中没有重大违法记录：重大违法记录，是指供应商因违法经营受到刑事处罚或者责令停产停业、吊销许可证或者执照、较大数额罚款等行政处罚。（根据财库 〔2022〕3号文，“较大数额罚款”认定为200万元以上的罚款，法律、行政法规以及国务院有关部门明确规定相关领域“较大 数额罚款”标准高于200万元的，从其规定）</w:t>
      </w:r>
      <w:r>
        <w:rPr>
          <w:rFonts w:hint="eastAsia" w:ascii="宋体" w:hAnsi="宋体"/>
          <w:color w:val="auto"/>
          <w:szCs w:val="21"/>
          <w:highlight w:val="none"/>
          <w:lang w:eastAsia="zh-CN"/>
        </w:rPr>
        <w:t>。</w:t>
      </w:r>
      <w:r>
        <w:rPr>
          <w:rFonts w:hint="eastAsia" w:ascii="宋体" w:hAnsi="宋体"/>
          <w:color w:val="auto"/>
          <w:szCs w:val="21"/>
          <w:highlight w:val="none"/>
        </w:rPr>
        <w:t>（提供报价函）</w:t>
      </w:r>
    </w:p>
    <w:p w14:paraId="406AA3A4">
      <w:pP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未被列入“信用中国”网站中“记录失信被执行人或重大税收违法失信主体或政府采购严重违法失信行为记录名单”的记录名单；不处于“中国政府采购网”中“政府采购严重违法失信行为信息记录”的禁止参加政府采购活动期间（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p w14:paraId="75FB4F2B">
      <w:pPr>
        <w:autoSpaceDE w:val="0"/>
        <w:autoSpaceDN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落实政府采购政策需满足的资格要求：</w:t>
      </w:r>
      <w:r>
        <w:rPr>
          <w:rFonts w:ascii="宋体" w:hAnsi="宋体"/>
          <w:b/>
          <w:bCs/>
          <w:color w:val="auto"/>
          <w:szCs w:val="21"/>
          <w:highlight w:val="none"/>
        </w:rPr>
        <w:t>本项目属于</w:t>
      </w:r>
      <w:r>
        <w:rPr>
          <w:rFonts w:hint="eastAsia" w:ascii="宋体" w:hAnsi="宋体"/>
          <w:b/>
          <w:bCs/>
          <w:color w:val="auto"/>
          <w:szCs w:val="21"/>
          <w:highlight w:val="none"/>
          <w:lang w:val="en-US" w:eastAsia="zh-CN"/>
        </w:rPr>
        <w:t>专门</w:t>
      </w:r>
      <w:r>
        <w:rPr>
          <w:rFonts w:ascii="宋体" w:hAnsi="宋体"/>
          <w:b/>
          <w:bCs/>
          <w:color w:val="auto"/>
          <w:szCs w:val="21"/>
          <w:highlight w:val="none"/>
        </w:rPr>
        <w:t>面向</w:t>
      </w:r>
      <w:r>
        <w:rPr>
          <w:rFonts w:hint="eastAsia" w:ascii="宋体" w:hAnsi="宋体"/>
          <w:b/>
          <w:bCs/>
          <w:color w:val="auto"/>
          <w:szCs w:val="21"/>
          <w:highlight w:val="none"/>
          <w:lang w:val="en-US" w:eastAsia="zh-CN"/>
        </w:rPr>
        <w:t>中小企业采购的项目</w:t>
      </w:r>
      <w:r>
        <w:rPr>
          <w:rFonts w:ascii="宋体" w:hAnsi="宋体"/>
          <w:color w:val="auto"/>
          <w:szCs w:val="21"/>
          <w:highlight w:val="none"/>
        </w:rPr>
        <w:t>。需落实政府采购政策为</w:t>
      </w:r>
      <w:r>
        <w:rPr>
          <w:rFonts w:hint="eastAsia" w:ascii="宋体" w:hAnsi="宋体"/>
          <w:color w:val="auto"/>
          <w:szCs w:val="21"/>
          <w:highlight w:val="none"/>
        </w:rPr>
        <w:t>：</w:t>
      </w:r>
      <w:r>
        <w:rPr>
          <w:rFonts w:ascii="宋体" w:hAnsi="宋体"/>
          <w:color w:val="auto"/>
          <w:szCs w:val="21"/>
          <w:highlight w:val="none"/>
        </w:rPr>
        <w:t>促进中小企业发展政策、支持监狱企业发展政策、支持残疾人福利性单位发展政策、采购节能产品、环境标志产品、支持脱贫攻坚相关政策等。本项目采购标的根据</w:t>
      </w:r>
      <w:r>
        <w:rPr>
          <w:rFonts w:hint="eastAsia" w:ascii="宋体" w:hAnsi="宋体"/>
          <w:color w:val="auto"/>
          <w:szCs w:val="21"/>
          <w:highlight w:val="none"/>
          <w:lang w:eastAsia="zh-CN"/>
        </w:rPr>
        <w:t>（</w:t>
      </w:r>
      <w:r>
        <w:rPr>
          <w:rFonts w:ascii="宋体" w:hAnsi="宋体"/>
          <w:color w:val="auto"/>
          <w:szCs w:val="21"/>
          <w:highlight w:val="none"/>
        </w:rPr>
        <w:t>国家统计局关于印发&lt;统计上大中小微型企业划分办法</w:t>
      </w:r>
      <w:r>
        <w:rPr>
          <w:rFonts w:hint="eastAsia" w:ascii="宋体" w:hAnsi="宋体"/>
          <w:color w:val="auto"/>
          <w:szCs w:val="21"/>
          <w:highlight w:val="none"/>
          <w:lang w:eastAsia="zh-CN"/>
        </w:rPr>
        <w:t>（</w:t>
      </w:r>
      <w:r>
        <w:rPr>
          <w:rFonts w:ascii="宋体" w:hAnsi="宋体"/>
          <w:color w:val="auto"/>
          <w:szCs w:val="21"/>
          <w:highlight w:val="none"/>
        </w:rPr>
        <w:t>2017)&gt;的通知》</w:t>
      </w:r>
      <w:r>
        <w:rPr>
          <w:rFonts w:hint="eastAsia" w:ascii="宋体" w:hAnsi="宋体"/>
          <w:color w:val="auto"/>
          <w:szCs w:val="21"/>
          <w:highlight w:val="none"/>
          <w:lang w:eastAsia="zh-CN"/>
        </w:rPr>
        <w:t>（</w:t>
      </w:r>
      <w:r>
        <w:rPr>
          <w:rFonts w:ascii="宋体" w:hAnsi="宋体"/>
          <w:color w:val="auto"/>
          <w:szCs w:val="21"/>
          <w:highlight w:val="none"/>
        </w:rPr>
        <w:t>国统字[2017〕213号</w:t>
      </w:r>
      <w:r>
        <w:rPr>
          <w:rFonts w:hint="eastAsia" w:ascii="宋体" w:hAnsi="宋体"/>
          <w:color w:val="auto"/>
          <w:szCs w:val="21"/>
          <w:highlight w:val="none"/>
          <w:lang w:eastAsia="zh-CN"/>
        </w:rPr>
        <w:t>）</w:t>
      </w:r>
      <w:r>
        <w:rPr>
          <w:rFonts w:ascii="宋体" w:hAnsi="宋体"/>
          <w:color w:val="auto"/>
          <w:szCs w:val="21"/>
          <w:highlight w:val="none"/>
        </w:rPr>
        <w:t>对应的大中小微型企业划分标准，划分为</w:t>
      </w:r>
      <w:r>
        <w:rPr>
          <w:rFonts w:ascii="宋体" w:hAnsi="宋体"/>
          <w:b/>
          <w:bCs/>
          <w:color w:val="auto"/>
          <w:szCs w:val="21"/>
          <w:highlight w:val="none"/>
        </w:rPr>
        <w:t>其他未列明行业</w:t>
      </w:r>
      <w:r>
        <w:rPr>
          <w:rFonts w:hint="eastAsia" w:ascii="宋体" w:hAnsi="宋体"/>
          <w:color w:val="auto"/>
          <w:szCs w:val="21"/>
          <w:highlight w:val="none"/>
          <w:lang w:eastAsia="zh-CN"/>
        </w:rPr>
        <w:t>；</w:t>
      </w:r>
      <w:r>
        <w:rPr>
          <w:rFonts w:hint="eastAsia" w:ascii="宋体" w:hAnsi="宋体"/>
          <w:color w:val="auto"/>
          <w:szCs w:val="21"/>
          <w:highlight w:val="none"/>
        </w:rPr>
        <w:t>须提供《中小企业声明函》</w:t>
      </w:r>
      <w:r>
        <w:rPr>
          <w:rFonts w:hint="eastAsia" w:ascii="宋体" w:hAnsi="宋体"/>
          <w:color w:val="auto"/>
          <w:szCs w:val="21"/>
          <w:highlight w:val="none"/>
          <w:lang w:eastAsia="zh-CN"/>
        </w:rPr>
        <w:t>。</w:t>
      </w:r>
    </w:p>
    <w:p w14:paraId="2E9C190E">
      <w:pP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.已登记报名并领购本项目磋商文件的响应供应商。</w:t>
      </w:r>
    </w:p>
    <w:p w14:paraId="10F0CB52">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承诺函相关承诺要求内容。</w:t>
      </w:r>
    </w:p>
    <w:p w14:paraId="4D4D5AF8">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r>
        <w:rPr>
          <w:rFonts w:hint="eastAsia" w:ascii="宋体" w:hAnsi="宋体"/>
          <w:color w:val="auto"/>
          <w:szCs w:val="21"/>
          <w:highlight w:val="none"/>
        </w:rPr>
        <w:t>供应商未存在任一级人民政府财政部门作出“禁止参加政府采购活动”行政处罚决定且处罚期限未届满的。（提供承诺函，格式自拟）</w:t>
      </w:r>
    </w:p>
    <w:p w14:paraId="4AFE8C07">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本项目不接受联合体投标；不允许分包、转包。</w:t>
      </w:r>
    </w:p>
    <w:p w14:paraId="514611C4">
      <w:pPr>
        <w:autoSpaceDE w:val="0"/>
        <w:autoSpaceDN w:val="0"/>
        <w:spacing w:line="360" w:lineRule="auto"/>
        <w:ind w:firstLine="562" w:firstLineChars="200"/>
        <w:rPr>
          <w:rFonts w:ascii="宋体" w:hAnsi="宋体"/>
          <w:b/>
          <w:bCs/>
          <w:color w:val="auto"/>
          <w:sz w:val="28"/>
          <w:szCs w:val="28"/>
          <w:highlight w:val="none"/>
        </w:rPr>
      </w:pPr>
      <w:r>
        <w:rPr>
          <w:rFonts w:ascii="宋体" w:hAnsi="宋体"/>
          <w:b/>
          <w:bCs/>
          <w:color w:val="auto"/>
          <w:sz w:val="28"/>
          <w:szCs w:val="28"/>
          <w:highlight w:val="none"/>
        </w:rPr>
        <w:t>三、获取</w:t>
      </w:r>
      <w:r>
        <w:rPr>
          <w:rFonts w:hint="eastAsia" w:ascii="宋体" w:hAnsi="宋体"/>
          <w:b/>
          <w:bCs/>
          <w:color w:val="auto"/>
          <w:sz w:val="28"/>
          <w:szCs w:val="28"/>
          <w:highlight w:val="none"/>
        </w:rPr>
        <w:t>采购</w:t>
      </w:r>
      <w:r>
        <w:rPr>
          <w:rFonts w:ascii="宋体" w:hAnsi="宋体"/>
          <w:b/>
          <w:bCs/>
          <w:color w:val="auto"/>
          <w:sz w:val="28"/>
          <w:szCs w:val="28"/>
          <w:highlight w:val="none"/>
        </w:rPr>
        <w:t>文件</w:t>
      </w:r>
    </w:p>
    <w:p w14:paraId="409C040F">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时间：</w:t>
      </w:r>
      <w:r>
        <w:rPr>
          <w:rFonts w:hint="eastAsia" w:ascii="宋体" w:hAnsi="宋体"/>
          <w:color w:val="FF0000"/>
          <w:szCs w:val="21"/>
          <w:highlight w:val="none"/>
          <w:u w:val="single"/>
        </w:rPr>
        <w:t>2024</w:t>
      </w:r>
      <w:r>
        <w:rPr>
          <w:rFonts w:ascii="宋体" w:hAnsi="宋体"/>
          <w:color w:val="FF0000"/>
          <w:szCs w:val="21"/>
          <w:highlight w:val="none"/>
          <w:u w:val="single"/>
        </w:rPr>
        <w:t xml:space="preserve"> </w:t>
      </w:r>
      <w:r>
        <w:rPr>
          <w:rFonts w:ascii="宋体" w:hAnsi="宋体"/>
          <w:color w:val="FF0000"/>
          <w:szCs w:val="21"/>
          <w:highlight w:val="none"/>
        </w:rPr>
        <w:t>年</w:t>
      </w:r>
      <w:r>
        <w:rPr>
          <w:rFonts w:hint="eastAsia" w:ascii="宋体" w:hAnsi="宋体"/>
          <w:color w:val="FF0000"/>
          <w:szCs w:val="21"/>
          <w:highlight w:val="none"/>
          <w:u w:val="single"/>
          <w:lang w:val="en-US" w:eastAsia="zh-CN"/>
        </w:rPr>
        <w:t xml:space="preserve"> 11</w:t>
      </w:r>
      <w:r>
        <w:rPr>
          <w:rFonts w:ascii="宋体" w:hAnsi="宋体"/>
          <w:color w:val="FF0000"/>
          <w:szCs w:val="21"/>
          <w:highlight w:val="none"/>
          <w:u w:val="single"/>
        </w:rPr>
        <w:t xml:space="preserve"> </w:t>
      </w:r>
      <w:r>
        <w:rPr>
          <w:rFonts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 xml:space="preserve">9 </w:t>
      </w:r>
      <w:r>
        <w:rPr>
          <w:rFonts w:ascii="宋体" w:hAnsi="宋体"/>
          <w:color w:val="FF0000"/>
          <w:szCs w:val="21"/>
          <w:highlight w:val="none"/>
        </w:rPr>
        <w:t>日至</w:t>
      </w:r>
      <w:r>
        <w:rPr>
          <w:rFonts w:hint="eastAsia" w:ascii="宋体" w:hAnsi="宋体"/>
          <w:color w:val="FF0000"/>
          <w:szCs w:val="21"/>
          <w:highlight w:val="none"/>
          <w:u w:val="single"/>
        </w:rPr>
        <w:t>2024</w:t>
      </w:r>
      <w:r>
        <w:rPr>
          <w:rFonts w:ascii="宋体" w:hAnsi="宋体"/>
          <w:color w:val="FF0000"/>
          <w:szCs w:val="21"/>
          <w:highlight w:val="none"/>
          <w:u w:val="single"/>
        </w:rPr>
        <w:t xml:space="preserve"> </w:t>
      </w:r>
      <w:r>
        <w:rPr>
          <w:rFonts w:ascii="宋体" w:hAnsi="宋体"/>
          <w:color w:val="FF0000"/>
          <w:szCs w:val="21"/>
          <w:highlight w:val="none"/>
        </w:rPr>
        <w:t>年</w:t>
      </w:r>
      <w:r>
        <w:rPr>
          <w:rFonts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11</w:t>
      </w:r>
      <w:r>
        <w:rPr>
          <w:rFonts w:ascii="宋体" w:hAnsi="宋体"/>
          <w:color w:val="FF0000"/>
          <w:szCs w:val="21"/>
          <w:highlight w:val="none"/>
          <w:u w:val="single"/>
        </w:rPr>
        <w:t xml:space="preserve"> </w:t>
      </w:r>
      <w:r>
        <w:rPr>
          <w:rFonts w:ascii="宋体" w:hAnsi="宋体"/>
          <w:color w:val="FF0000"/>
          <w:szCs w:val="21"/>
          <w:highlight w:val="none"/>
        </w:rPr>
        <w:t>月</w:t>
      </w:r>
      <w:r>
        <w:rPr>
          <w:rFonts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15</w:t>
      </w:r>
      <w:r>
        <w:rPr>
          <w:rFonts w:ascii="宋体" w:hAnsi="宋体"/>
          <w:color w:val="FF0000"/>
          <w:szCs w:val="21"/>
          <w:highlight w:val="none"/>
          <w:u w:val="single"/>
        </w:rPr>
        <w:t xml:space="preserve"> </w:t>
      </w:r>
      <w:r>
        <w:rPr>
          <w:rFonts w:ascii="宋体" w:hAnsi="宋体"/>
          <w:color w:val="FF0000"/>
          <w:szCs w:val="21"/>
          <w:highlight w:val="none"/>
        </w:rPr>
        <w:t>日</w:t>
      </w:r>
      <w:r>
        <w:rPr>
          <w:rFonts w:ascii="宋体" w:hAnsi="宋体"/>
          <w:color w:val="auto"/>
          <w:szCs w:val="21"/>
          <w:highlight w:val="none"/>
        </w:rPr>
        <w:t>，每天上午</w:t>
      </w:r>
      <w:r>
        <w:rPr>
          <w:rFonts w:ascii="宋体" w:hAnsi="宋体"/>
          <w:color w:val="auto"/>
          <w:szCs w:val="21"/>
          <w:highlight w:val="none"/>
          <w:u w:val="single"/>
        </w:rPr>
        <w:t>0</w:t>
      </w:r>
      <w:r>
        <w:rPr>
          <w:rFonts w:hint="eastAsia" w:ascii="宋体" w:hAnsi="宋体"/>
          <w:color w:val="auto"/>
          <w:szCs w:val="21"/>
          <w:highlight w:val="none"/>
          <w:u w:val="single"/>
        </w:rPr>
        <w:t>8</w:t>
      </w:r>
      <w:r>
        <w:rPr>
          <w:rFonts w:ascii="宋体" w:hAnsi="宋体"/>
          <w:color w:val="auto"/>
          <w:szCs w:val="21"/>
          <w:highlight w:val="none"/>
          <w:u w:val="single"/>
        </w:rPr>
        <w:t>:</w:t>
      </w:r>
      <w:r>
        <w:rPr>
          <w:rFonts w:hint="eastAsia" w:ascii="宋体" w:hAnsi="宋体"/>
          <w:color w:val="auto"/>
          <w:szCs w:val="21"/>
          <w:highlight w:val="none"/>
          <w:u w:val="single"/>
        </w:rPr>
        <w:t>3</w:t>
      </w:r>
      <w:r>
        <w:rPr>
          <w:rFonts w:ascii="宋体" w:hAnsi="宋体"/>
          <w:color w:val="auto"/>
          <w:szCs w:val="21"/>
          <w:highlight w:val="none"/>
          <w:u w:val="single"/>
        </w:rPr>
        <w:t>0:</w:t>
      </w:r>
      <w:r>
        <w:rPr>
          <w:rFonts w:hint="eastAsia" w:ascii="宋体" w:hAnsi="宋体"/>
          <w:color w:val="auto"/>
          <w:szCs w:val="21"/>
          <w:highlight w:val="none"/>
          <w:u w:val="single"/>
        </w:rPr>
        <w:t>00</w:t>
      </w:r>
      <w:r>
        <w:rPr>
          <w:rFonts w:ascii="宋体" w:hAnsi="宋体"/>
          <w:color w:val="auto"/>
          <w:szCs w:val="21"/>
          <w:highlight w:val="none"/>
        </w:rPr>
        <w:t>至</w:t>
      </w:r>
      <w:r>
        <w:rPr>
          <w:rFonts w:ascii="宋体" w:hAnsi="宋体"/>
          <w:color w:val="auto"/>
          <w:szCs w:val="21"/>
          <w:highlight w:val="none"/>
          <w:u w:val="single"/>
        </w:rPr>
        <w:t>12:00:</w:t>
      </w:r>
      <w:r>
        <w:rPr>
          <w:rFonts w:hint="eastAsia" w:ascii="宋体" w:hAnsi="宋体"/>
          <w:color w:val="auto"/>
          <w:szCs w:val="21"/>
          <w:highlight w:val="none"/>
          <w:u w:val="single"/>
        </w:rPr>
        <w:t>00</w:t>
      </w:r>
      <w:r>
        <w:rPr>
          <w:rFonts w:ascii="宋体" w:hAnsi="宋体"/>
          <w:color w:val="auto"/>
          <w:szCs w:val="21"/>
          <w:highlight w:val="none"/>
        </w:rPr>
        <w:t>，下午</w:t>
      </w:r>
      <w:r>
        <w:rPr>
          <w:rFonts w:ascii="宋体" w:hAnsi="宋体"/>
          <w:color w:val="auto"/>
          <w:szCs w:val="21"/>
          <w:highlight w:val="none"/>
          <w:u w:val="single"/>
        </w:rPr>
        <w:t>14:</w:t>
      </w:r>
      <w:r>
        <w:rPr>
          <w:rFonts w:hint="eastAsia" w:ascii="宋体" w:hAnsi="宋体"/>
          <w:color w:val="auto"/>
          <w:szCs w:val="21"/>
          <w:highlight w:val="none"/>
          <w:u w:val="single"/>
        </w:rPr>
        <w:t>0</w:t>
      </w:r>
      <w:r>
        <w:rPr>
          <w:rFonts w:ascii="宋体" w:hAnsi="宋体"/>
          <w:color w:val="auto"/>
          <w:szCs w:val="21"/>
          <w:highlight w:val="none"/>
          <w:u w:val="single"/>
        </w:rPr>
        <w:t>0:</w:t>
      </w:r>
      <w:r>
        <w:rPr>
          <w:rFonts w:hint="eastAsia" w:ascii="宋体" w:hAnsi="宋体"/>
          <w:color w:val="auto"/>
          <w:szCs w:val="21"/>
          <w:highlight w:val="none"/>
          <w:u w:val="single"/>
        </w:rPr>
        <w:t>00</w:t>
      </w:r>
      <w:r>
        <w:rPr>
          <w:rFonts w:ascii="宋体" w:hAnsi="宋体"/>
          <w:color w:val="auto"/>
          <w:szCs w:val="21"/>
          <w:highlight w:val="none"/>
        </w:rPr>
        <w:t xml:space="preserve">至 </w:t>
      </w:r>
      <w:r>
        <w:rPr>
          <w:rFonts w:ascii="宋体" w:hAnsi="宋体"/>
          <w:color w:val="auto"/>
          <w:szCs w:val="21"/>
          <w:highlight w:val="none"/>
          <w:u w:val="single"/>
        </w:rPr>
        <w:t>17:30:</w:t>
      </w:r>
      <w:r>
        <w:rPr>
          <w:rFonts w:hint="eastAsia" w:ascii="宋体" w:hAnsi="宋体"/>
          <w:color w:val="auto"/>
          <w:szCs w:val="21"/>
          <w:highlight w:val="none"/>
          <w:u w:val="single"/>
        </w:rPr>
        <w:t>00</w:t>
      </w:r>
      <w:r>
        <w:rPr>
          <w:rFonts w:ascii="宋体" w:hAnsi="宋体"/>
          <w:color w:val="auto"/>
          <w:szCs w:val="21"/>
          <w:highlight w:val="none"/>
        </w:rPr>
        <w:t>（北京时间，法定节假日除外 ）</w:t>
      </w:r>
    </w:p>
    <w:p w14:paraId="115686E9">
      <w:pPr>
        <w:autoSpaceDE w:val="0"/>
        <w:autoSpaceDN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方式</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线上获取供应商将相关报名登记信息资料（详见附件1）打印签字盖章后扫描发至邮箱：</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"mailto:2405267496@qq.com审核（工作日审核时间一般不超过2小时）；" </w:instrText>
      </w:r>
      <w:r>
        <w:rPr>
          <w:rFonts w:hint="eastAsia" w:ascii="宋体" w:hAnsi="宋体"/>
          <w:color w:val="auto"/>
          <w:szCs w:val="21"/>
          <w:highlight w:val="none"/>
        </w:rPr>
        <w:fldChar w:fldCharType="separate"/>
      </w:r>
      <w:r>
        <w:rPr>
          <w:rStyle w:val="11"/>
          <w:rFonts w:hint="default" w:ascii="宋体" w:eastAsia="宋体" w:cs="Times New Roman"/>
          <w:color w:val="auto"/>
          <w:szCs w:val="21"/>
          <w:highlight w:val="none"/>
        </w:rPr>
        <w:t>2405267496@qq.com审核（工作日审核时间一般不超过2小时）；</w:t>
      </w:r>
      <w:r>
        <w:rPr>
          <w:rFonts w:hint="eastAsia" w:ascii="宋体" w:hAnsi="宋体"/>
          <w:color w:val="auto"/>
          <w:szCs w:val="21"/>
          <w:highlight w:val="none"/>
        </w:rPr>
        <w:fldChar w:fldCharType="end"/>
      </w:r>
    </w:p>
    <w:p w14:paraId="6FCEE92D">
      <w:pPr>
        <w:autoSpaceDE w:val="0"/>
        <w:autoSpaceDN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方式</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供应商将相关投标登记信息资料（详见附件1）打印签字盖章前往现场获取采购文件。</w:t>
      </w:r>
    </w:p>
    <w:p w14:paraId="77EF205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地点：广州市天河区燕岭路89号燕侨大厦1504室。</w:t>
      </w:r>
    </w:p>
    <w:p w14:paraId="6E8578A4">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文件</w:t>
      </w:r>
      <w:r>
        <w:rPr>
          <w:rFonts w:ascii="宋体" w:hAnsi="宋体"/>
          <w:color w:val="auto"/>
          <w:szCs w:val="21"/>
          <w:highlight w:val="none"/>
        </w:rPr>
        <w:t>售价：</w:t>
      </w:r>
      <w:r>
        <w:rPr>
          <w:rFonts w:hint="eastAsia" w:ascii="宋体" w:hAnsi="宋体"/>
          <w:color w:val="auto"/>
          <w:szCs w:val="21"/>
          <w:highlight w:val="none"/>
        </w:rPr>
        <w:t>人民币</w:t>
      </w:r>
      <w:r>
        <w:rPr>
          <w:rFonts w:ascii="宋体" w:hAnsi="宋体"/>
          <w:color w:val="auto"/>
          <w:szCs w:val="21"/>
          <w:highlight w:val="none"/>
        </w:rPr>
        <w:t>300</w:t>
      </w:r>
      <w:r>
        <w:rPr>
          <w:rFonts w:hint="eastAsia" w:ascii="宋体" w:hAnsi="宋体"/>
          <w:color w:val="auto"/>
          <w:szCs w:val="21"/>
          <w:highlight w:val="none"/>
        </w:rPr>
        <w:t>元。</w:t>
      </w:r>
    </w:p>
    <w:p w14:paraId="6DEBAEF5">
      <w:pPr>
        <w:autoSpaceDE w:val="0"/>
        <w:autoSpaceDN w:val="0"/>
        <w:spacing w:line="360" w:lineRule="auto"/>
        <w:ind w:firstLine="562" w:firstLineChars="200"/>
        <w:rPr>
          <w:rFonts w:ascii="宋体" w:hAnsi="宋体"/>
          <w:b/>
          <w:bCs/>
          <w:color w:val="auto"/>
          <w:sz w:val="28"/>
          <w:szCs w:val="28"/>
          <w:highlight w:val="none"/>
        </w:rPr>
      </w:pPr>
      <w:r>
        <w:rPr>
          <w:rFonts w:ascii="宋体" w:hAnsi="宋体"/>
          <w:b/>
          <w:bCs/>
          <w:color w:val="auto"/>
          <w:sz w:val="28"/>
          <w:szCs w:val="28"/>
          <w:highlight w:val="none"/>
        </w:rPr>
        <w:t>四、响应文件提交</w:t>
      </w:r>
    </w:p>
    <w:p w14:paraId="3B5D87BF">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 截止时间：</w:t>
      </w:r>
      <w:r>
        <w:rPr>
          <w:rFonts w:hint="eastAsia" w:ascii="宋体" w:hAnsi="宋体"/>
          <w:color w:val="FF0000"/>
          <w:szCs w:val="21"/>
          <w:highlight w:val="none"/>
          <w:u w:val="single"/>
        </w:rPr>
        <w:t>2024</w:t>
      </w:r>
      <w:r>
        <w:rPr>
          <w:rFonts w:ascii="宋体" w:hAnsi="宋体"/>
          <w:color w:val="FF0000"/>
          <w:szCs w:val="21"/>
          <w:highlight w:val="none"/>
        </w:rPr>
        <w:t>年</w:t>
      </w:r>
      <w:r>
        <w:rPr>
          <w:rFonts w:hint="eastAsia" w:ascii="宋体" w:hAnsi="宋体"/>
          <w:color w:val="FF0000"/>
          <w:szCs w:val="21"/>
          <w:highlight w:val="none"/>
          <w:u w:val="single"/>
          <w:lang w:val="en-US" w:eastAsia="zh-CN"/>
        </w:rPr>
        <w:t>11</w:t>
      </w:r>
      <w:r>
        <w:rPr>
          <w:rFonts w:ascii="宋体" w:hAnsi="宋体"/>
          <w:color w:val="FF0000"/>
          <w:szCs w:val="21"/>
          <w:highlight w:val="none"/>
        </w:rPr>
        <w:t>月</w:t>
      </w:r>
      <w:r>
        <w:rPr>
          <w:rFonts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21</w:t>
      </w:r>
      <w:r>
        <w:rPr>
          <w:rFonts w:ascii="宋体" w:hAnsi="宋体"/>
          <w:color w:val="FF0000"/>
          <w:szCs w:val="21"/>
          <w:highlight w:val="none"/>
          <w:u w:val="single"/>
        </w:rPr>
        <w:t xml:space="preserve"> </w:t>
      </w:r>
      <w:r>
        <w:rPr>
          <w:rFonts w:ascii="宋体" w:hAnsi="宋体"/>
          <w:color w:val="FF0000"/>
          <w:szCs w:val="21"/>
          <w:highlight w:val="none"/>
        </w:rPr>
        <w:t>日</w:t>
      </w:r>
      <w:r>
        <w:rPr>
          <w:rFonts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10</w:t>
      </w:r>
      <w:r>
        <w:rPr>
          <w:rFonts w:hint="eastAsia" w:ascii="宋体" w:hAnsi="宋体"/>
          <w:color w:val="FF0000"/>
          <w:szCs w:val="21"/>
          <w:highlight w:val="none"/>
          <w:u w:val="single"/>
        </w:rPr>
        <w:t xml:space="preserve"> </w:t>
      </w:r>
      <w:r>
        <w:rPr>
          <w:rFonts w:ascii="宋体" w:hAnsi="宋体"/>
          <w:color w:val="FF0000"/>
          <w:szCs w:val="21"/>
          <w:highlight w:val="none"/>
        </w:rPr>
        <w:t>点</w:t>
      </w:r>
      <w:r>
        <w:rPr>
          <w:rFonts w:hint="eastAsia" w:ascii="宋体" w:hAnsi="宋体"/>
          <w:color w:val="FF0000"/>
          <w:szCs w:val="21"/>
          <w:highlight w:val="none"/>
          <w:u w:val="single"/>
        </w:rPr>
        <w:t>30</w:t>
      </w:r>
      <w:r>
        <w:rPr>
          <w:rFonts w:ascii="宋体" w:hAnsi="宋体"/>
          <w:color w:val="FF0000"/>
          <w:szCs w:val="21"/>
          <w:highlight w:val="none"/>
        </w:rPr>
        <w:t>分</w:t>
      </w:r>
      <w:r>
        <w:rPr>
          <w:rFonts w:hint="eastAsia" w:ascii="宋体" w:hAnsi="宋体"/>
          <w:color w:val="FF0000"/>
          <w:szCs w:val="21"/>
          <w:highlight w:val="none"/>
          <w:u w:val="single"/>
        </w:rPr>
        <w:t>00</w:t>
      </w:r>
      <w:r>
        <w:rPr>
          <w:rFonts w:hint="eastAsia" w:ascii="宋体" w:hAnsi="宋体"/>
          <w:color w:val="FF0000"/>
          <w:szCs w:val="21"/>
          <w:highlight w:val="none"/>
        </w:rPr>
        <w:t>秒</w:t>
      </w:r>
      <w:r>
        <w:rPr>
          <w:rFonts w:ascii="宋体" w:hAnsi="宋体"/>
          <w:color w:val="auto"/>
          <w:szCs w:val="21"/>
          <w:highlight w:val="none"/>
        </w:rPr>
        <w:t>（北京时间）</w:t>
      </w:r>
    </w:p>
    <w:p w14:paraId="6FB904BD">
      <w:pPr>
        <w:autoSpaceDE w:val="0"/>
        <w:autoSpaceDN w:val="0"/>
        <w:spacing w:line="360" w:lineRule="auto"/>
        <w:ind w:firstLine="630" w:firstLineChars="300"/>
        <w:rPr>
          <w:rFonts w:ascii="宋体" w:hAnsi="宋体"/>
          <w:color w:val="auto"/>
          <w:szCs w:val="21"/>
          <w:highlight w:val="none"/>
        </w:rPr>
      </w:pPr>
      <w:r>
        <w:rPr>
          <w:rFonts w:ascii="宋体" w:hAnsi="宋体"/>
          <w:color w:val="auto"/>
          <w:szCs w:val="21"/>
          <w:highlight w:val="none"/>
        </w:rPr>
        <w:t>地点：</w:t>
      </w:r>
      <w:r>
        <w:rPr>
          <w:rFonts w:hint="eastAsia" w:ascii="宋体" w:hAnsi="宋体"/>
          <w:color w:val="auto"/>
          <w:szCs w:val="21"/>
          <w:highlight w:val="none"/>
        </w:rPr>
        <w:t>广州市天河区燕岭路89号燕侨大厦1504室</w:t>
      </w:r>
    </w:p>
    <w:p w14:paraId="279C2CD0">
      <w:pPr>
        <w:autoSpaceDE w:val="0"/>
        <w:autoSpaceDN w:val="0"/>
        <w:spacing w:line="360" w:lineRule="auto"/>
        <w:ind w:firstLine="562" w:firstLineChars="200"/>
        <w:rPr>
          <w:rFonts w:hint="eastAsia" w:ascii="宋体" w:hAnsi="宋体"/>
          <w:b/>
          <w:bCs/>
          <w:color w:val="auto"/>
          <w:sz w:val="28"/>
          <w:szCs w:val="28"/>
          <w:highlight w:val="none"/>
        </w:rPr>
      </w:pPr>
      <w:r>
        <w:rPr>
          <w:rFonts w:ascii="宋体" w:hAnsi="宋体"/>
          <w:b/>
          <w:bCs/>
          <w:color w:val="auto"/>
          <w:sz w:val="28"/>
          <w:szCs w:val="28"/>
          <w:highlight w:val="none"/>
        </w:rPr>
        <w:t>五、</w:t>
      </w:r>
      <w:r>
        <w:rPr>
          <w:rFonts w:hint="eastAsia" w:ascii="宋体" w:hAnsi="宋体"/>
          <w:b/>
          <w:bCs/>
          <w:color w:val="auto"/>
          <w:sz w:val="28"/>
          <w:szCs w:val="28"/>
          <w:highlight w:val="none"/>
        </w:rPr>
        <w:t>开启</w:t>
      </w:r>
    </w:p>
    <w:p w14:paraId="1994856A">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FF0000"/>
          <w:szCs w:val="21"/>
          <w:highlight w:val="none"/>
          <w:u w:val="single"/>
        </w:rPr>
        <w:t>2024</w:t>
      </w:r>
      <w:r>
        <w:rPr>
          <w:rFonts w:ascii="宋体" w:hAnsi="宋体"/>
          <w:color w:val="FF0000"/>
          <w:szCs w:val="21"/>
          <w:highlight w:val="none"/>
        </w:rPr>
        <w:t>年</w:t>
      </w:r>
      <w:r>
        <w:rPr>
          <w:rFonts w:hint="eastAsia" w:ascii="宋体" w:hAnsi="宋体"/>
          <w:color w:val="FF0000"/>
          <w:szCs w:val="21"/>
          <w:highlight w:val="none"/>
          <w:u w:val="single"/>
          <w:lang w:val="en-US" w:eastAsia="zh-CN"/>
        </w:rPr>
        <w:t>11</w:t>
      </w:r>
      <w:r>
        <w:rPr>
          <w:rFonts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21</w:t>
      </w:r>
      <w:r>
        <w:rPr>
          <w:rFonts w:hint="eastAsia" w:ascii="宋体" w:hAnsi="宋体"/>
          <w:color w:val="FF0000"/>
          <w:szCs w:val="21"/>
          <w:highlight w:val="none"/>
          <w:u w:val="single"/>
        </w:rPr>
        <w:t xml:space="preserve"> </w:t>
      </w:r>
      <w:r>
        <w:rPr>
          <w:rFonts w:ascii="宋体" w:hAnsi="宋体"/>
          <w:color w:val="FF0000"/>
          <w:szCs w:val="21"/>
          <w:highlight w:val="none"/>
        </w:rPr>
        <w:t>日</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10</w:t>
      </w:r>
      <w:bookmarkStart w:id="4" w:name="_GoBack"/>
      <w:bookmarkEnd w:id="4"/>
      <w:r>
        <w:rPr>
          <w:rFonts w:hint="eastAsia" w:ascii="宋体" w:hAnsi="宋体"/>
          <w:color w:val="FF0000"/>
          <w:szCs w:val="21"/>
          <w:highlight w:val="none"/>
          <w:u w:val="single"/>
        </w:rPr>
        <w:t xml:space="preserve"> </w:t>
      </w:r>
      <w:r>
        <w:rPr>
          <w:rFonts w:ascii="宋体" w:hAnsi="宋体"/>
          <w:color w:val="FF0000"/>
          <w:szCs w:val="21"/>
          <w:highlight w:val="none"/>
        </w:rPr>
        <w:t>点</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30</w:t>
      </w:r>
      <w:r>
        <w:rPr>
          <w:rFonts w:hint="eastAsia" w:ascii="宋体" w:hAnsi="宋体"/>
          <w:color w:val="FF0000"/>
          <w:szCs w:val="21"/>
          <w:highlight w:val="none"/>
          <w:u w:val="single"/>
        </w:rPr>
        <w:t xml:space="preserve"> </w:t>
      </w:r>
      <w:r>
        <w:rPr>
          <w:rFonts w:ascii="宋体" w:hAnsi="宋体"/>
          <w:color w:val="FF0000"/>
          <w:szCs w:val="21"/>
          <w:highlight w:val="none"/>
        </w:rPr>
        <w:t>分</w:t>
      </w:r>
      <w:r>
        <w:rPr>
          <w:rFonts w:hint="eastAsia" w:ascii="宋体" w:hAnsi="宋体"/>
          <w:color w:val="FF0000"/>
          <w:szCs w:val="21"/>
          <w:highlight w:val="none"/>
          <w:u w:val="single"/>
        </w:rPr>
        <w:t>00</w:t>
      </w:r>
      <w:r>
        <w:rPr>
          <w:rFonts w:hint="eastAsia" w:ascii="宋体" w:hAnsi="宋体"/>
          <w:color w:val="FF0000"/>
          <w:szCs w:val="21"/>
          <w:highlight w:val="none"/>
        </w:rPr>
        <w:t>秒</w:t>
      </w:r>
      <w:r>
        <w:rPr>
          <w:rFonts w:ascii="宋体" w:hAnsi="宋体"/>
          <w:color w:val="auto"/>
          <w:szCs w:val="21"/>
          <w:highlight w:val="none"/>
        </w:rPr>
        <w:t>（北京时间）</w:t>
      </w:r>
    </w:p>
    <w:p w14:paraId="3E1329D3">
      <w:pPr>
        <w:pStyle w:val="7"/>
        <w:spacing w:before="0" w:beforeAutospacing="0" w:after="0" w:afterAutospacing="0" w:line="360" w:lineRule="auto"/>
        <w:ind w:firstLine="560"/>
        <w:rPr>
          <w:rFonts w:hint="eastAsia"/>
          <w:b/>
          <w:bCs/>
          <w:color w:val="auto"/>
          <w:sz w:val="21"/>
          <w:szCs w:val="21"/>
          <w:highlight w:val="none"/>
        </w:rPr>
      </w:pPr>
      <w:r>
        <w:rPr>
          <w:color w:val="auto"/>
          <w:kern w:val="2"/>
          <w:sz w:val="21"/>
          <w:szCs w:val="21"/>
          <w:highlight w:val="none"/>
        </w:rPr>
        <w:t>地点：</w:t>
      </w:r>
      <w:r>
        <w:rPr>
          <w:rFonts w:hint="eastAsia"/>
          <w:color w:val="auto"/>
          <w:sz w:val="21"/>
          <w:szCs w:val="18"/>
          <w:highlight w:val="none"/>
        </w:rPr>
        <w:t>广州市天河区燕岭路89号燕侨大厦1504室</w:t>
      </w:r>
    </w:p>
    <w:p w14:paraId="47453AFC">
      <w:pPr>
        <w:autoSpaceDE w:val="0"/>
        <w:autoSpaceDN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六、</w:t>
      </w:r>
      <w:r>
        <w:rPr>
          <w:rFonts w:ascii="宋体" w:hAnsi="宋体"/>
          <w:b/>
          <w:bCs/>
          <w:color w:val="auto"/>
          <w:sz w:val="28"/>
          <w:szCs w:val="28"/>
          <w:highlight w:val="none"/>
        </w:rPr>
        <w:t>公告期限</w:t>
      </w:r>
    </w:p>
    <w:p w14:paraId="43D93ED5">
      <w:pPr>
        <w:autoSpaceDE w:val="0"/>
        <w:autoSpaceDN w:val="0"/>
        <w:spacing w:line="360" w:lineRule="auto"/>
        <w:ind w:firstLine="420"/>
        <w:rPr>
          <w:rFonts w:ascii="宋体" w:hAnsi="宋体"/>
          <w:color w:val="auto"/>
          <w:szCs w:val="21"/>
          <w:highlight w:val="none"/>
        </w:rPr>
      </w:pPr>
      <w:r>
        <w:rPr>
          <w:rFonts w:ascii="宋体" w:hAnsi="宋体"/>
          <w:color w:val="auto"/>
          <w:szCs w:val="21"/>
          <w:highlight w:val="none"/>
        </w:rPr>
        <w:t xml:space="preserve">自本公告发布之日起 </w:t>
      </w:r>
      <w:r>
        <w:rPr>
          <w:rFonts w:hint="eastAsia" w:ascii="宋体" w:hAnsi="宋体"/>
          <w:color w:val="auto"/>
          <w:szCs w:val="21"/>
          <w:highlight w:val="none"/>
        </w:rPr>
        <w:t>3</w:t>
      </w:r>
      <w:r>
        <w:rPr>
          <w:rFonts w:ascii="宋体" w:hAnsi="宋体"/>
          <w:color w:val="auto"/>
          <w:szCs w:val="21"/>
          <w:highlight w:val="none"/>
        </w:rPr>
        <w:t xml:space="preserve"> 个工作日。</w:t>
      </w:r>
    </w:p>
    <w:p w14:paraId="23A52B0C">
      <w:pPr>
        <w:autoSpaceDE w:val="0"/>
        <w:autoSpaceDN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七</w:t>
      </w:r>
      <w:r>
        <w:rPr>
          <w:rFonts w:ascii="宋体" w:hAnsi="宋体"/>
          <w:b/>
          <w:bCs/>
          <w:color w:val="auto"/>
          <w:sz w:val="28"/>
          <w:szCs w:val="28"/>
          <w:highlight w:val="none"/>
        </w:rPr>
        <w:t>、其他补充事宜</w:t>
      </w:r>
    </w:p>
    <w:p w14:paraId="3FDC947E">
      <w:pPr>
        <w:adjustRightInd w:val="0"/>
        <w:snapToGrid w:val="0"/>
        <w:spacing w:line="360" w:lineRule="auto"/>
        <w:ind w:firstLine="420"/>
        <w:rPr>
          <w:rFonts w:ascii="宋体"/>
          <w:bCs/>
          <w:color w:val="auto"/>
          <w:szCs w:val="20"/>
          <w:highlight w:val="none"/>
        </w:rPr>
      </w:pPr>
      <w:r>
        <w:rPr>
          <w:rFonts w:hint="eastAsia" w:ascii="宋体"/>
          <w:bCs/>
          <w:color w:val="auto"/>
          <w:szCs w:val="20"/>
          <w:highlight w:val="none"/>
        </w:rPr>
        <w:t>本项目需要落实的政府采购政策：</w:t>
      </w:r>
    </w:p>
    <w:p w14:paraId="0763CB74">
      <w:pPr>
        <w:pStyle w:val="12"/>
        <w:adjustRightInd w:val="0"/>
        <w:snapToGrid w:val="0"/>
        <w:spacing w:line="360" w:lineRule="auto"/>
        <w:ind w:firstLineChars="0"/>
        <w:rPr>
          <w:rFonts w:hint="eastAsia" w:ascii="宋体"/>
          <w:bCs/>
          <w:color w:val="auto"/>
          <w:szCs w:val="20"/>
          <w:highlight w:val="none"/>
        </w:rPr>
      </w:pPr>
      <w:r>
        <w:rPr>
          <w:rFonts w:hint="eastAsia" w:ascii="宋体"/>
          <w:bCs/>
          <w:color w:val="auto"/>
          <w:szCs w:val="20"/>
          <w:highlight w:val="none"/>
        </w:rPr>
        <w:t>（1）《关于印发&lt;政府采购促进中小企业发展管理办法&gt;的通知》（财库〔2020〕46号）</w:t>
      </w:r>
    </w:p>
    <w:p w14:paraId="55BD97D6">
      <w:pPr>
        <w:pStyle w:val="12"/>
        <w:adjustRightInd w:val="0"/>
        <w:snapToGrid w:val="0"/>
        <w:spacing w:line="360" w:lineRule="auto"/>
        <w:ind w:firstLineChars="0"/>
        <w:rPr>
          <w:rFonts w:ascii="宋体"/>
          <w:bCs/>
          <w:color w:val="auto"/>
          <w:szCs w:val="20"/>
          <w:highlight w:val="none"/>
        </w:rPr>
      </w:pPr>
      <w:r>
        <w:rPr>
          <w:rFonts w:hint="eastAsia" w:ascii="宋体"/>
          <w:bCs/>
          <w:color w:val="auto"/>
          <w:szCs w:val="20"/>
          <w:highlight w:val="none"/>
        </w:rPr>
        <w:t>（2）《财政部 司法部关于政府采购支持监狱企业发展有关问题的通知》</w:t>
      </w:r>
      <w:r>
        <w:rPr>
          <w:rFonts w:hint="eastAsia" w:ascii="宋体"/>
          <w:bCs/>
          <w:color w:val="auto"/>
          <w:szCs w:val="20"/>
          <w:highlight w:val="none"/>
          <w:lang w:eastAsia="zh-CN"/>
        </w:rPr>
        <w:t>（</w:t>
      </w:r>
      <w:r>
        <w:rPr>
          <w:rFonts w:hint="eastAsia" w:ascii="宋体"/>
          <w:bCs/>
          <w:color w:val="auto"/>
          <w:szCs w:val="20"/>
          <w:highlight w:val="none"/>
        </w:rPr>
        <w:t>财库〔2014〕68号</w:t>
      </w:r>
      <w:r>
        <w:rPr>
          <w:rFonts w:hint="eastAsia" w:ascii="宋体"/>
          <w:bCs/>
          <w:color w:val="auto"/>
          <w:szCs w:val="20"/>
          <w:highlight w:val="none"/>
          <w:lang w:eastAsia="zh-CN"/>
        </w:rPr>
        <w:t>）</w:t>
      </w:r>
    </w:p>
    <w:p w14:paraId="64B7360D">
      <w:pPr>
        <w:pStyle w:val="12"/>
        <w:adjustRightInd w:val="0"/>
        <w:snapToGrid w:val="0"/>
        <w:spacing w:line="360" w:lineRule="auto"/>
        <w:ind w:firstLineChars="0"/>
        <w:rPr>
          <w:rFonts w:hint="eastAsia" w:ascii="宋体"/>
          <w:bCs/>
          <w:color w:val="auto"/>
          <w:szCs w:val="20"/>
          <w:highlight w:val="none"/>
        </w:rPr>
      </w:pPr>
      <w:r>
        <w:rPr>
          <w:rFonts w:hint="eastAsia" w:ascii="宋体" w:hAnsi="宋体"/>
          <w:bCs/>
          <w:color w:val="auto"/>
          <w:highlight w:val="none"/>
        </w:rPr>
        <w:t xml:space="preserve">（3） </w:t>
      </w:r>
      <w:r>
        <w:rPr>
          <w:rFonts w:hint="eastAsia" w:ascii="宋体"/>
          <w:bCs/>
          <w:color w:val="auto"/>
          <w:szCs w:val="20"/>
          <w:highlight w:val="none"/>
        </w:rPr>
        <w:t>《</w:t>
      </w:r>
      <w:r>
        <w:rPr>
          <w:rFonts w:hint="eastAsia" w:ascii="宋体" w:hAnsi="宋体"/>
          <w:bCs/>
          <w:color w:val="auto"/>
          <w:highlight w:val="none"/>
        </w:rPr>
        <w:t>财政部 民政部 中国残疾人联合会关于促进残疾人就业政府采购政策的通知》（财库〔2017〕141</w:t>
      </w:r>
      <w:r>
        <w:rPr>
          <w:rFonts w:hint="eastAsia" w:ascii="宋体"/>
          <w:bCs/>
          <w:color w:val="auto"/>
          <w:szCs w:val="20"/>
          <w:highlight w:val="none"/>
        </w:rPr>
        <w:t>号</w:t>
      </w:r>
      <w:r>
        <w:rPr>
          <w:rFonts w:hint="eastAsia" w:ascii="宋体"/>
          <w:bCs/>
          <w:color w:val="auto"/>
          <w:szCs w:val="20"/>
          <w:highlight w:val="none"/>
          <w:lang w:eastAsia="zh-CN"/>
        </w:rPr>
        <w:t>）</w:t>
      </w:r>
    </w:p>
    <w:p w14:paraId="4307E9F0">
      <w:pPr>
        <w:pStyle w:val="12"/>
        <w:adjustRightInd w:val="0"/>
        <w:snapToGrid w:val="0"/>
        <w:spacing w:line="360" w:lineRule="auto"/>
        <w:ind w:firstLineChars="0"/>
        <w:rPr>
          <w:rFonts w:hint="eastAsia" w:ascii="宋体"/>
          <w:bCs/>
          <w:color w:val="auto"/>
          <w:szCs w:val="20"/>
          <w:highlight w:val="none"/>
        </w:rPr>
      </w:pPr>
      <w:r>
        <w:rPr>
          <w:rFonts w:hint="eastAsia" w:ascii="宋体"/>
          <w:bCs/>
          <w:color w:val="auto"/>
          <w:szCs w:val="20"/>
          <w:highlight w:val="none"/>
        </w:rPr>
        <w:t>（4）《关于进一步加大政府采购支持中小企业力度的通知》（财库〔2022〕19号）</w:t>
      </w:r>
    </w:p>
    <w:p w14:paraId="5BB2C7CA">
      <w:pPr>
        <w:autoSpaceDE w:val="0"/>
        <w:autoSpaceDN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八</w:t>
      </w:r>
      <w:r>
        <w:rPr>
          <w:rFonts w:ascii="宋体" w:hAnsi="宋体"/>
          <w:b/>
          <w:bCs/>
          <w:color w:val="auto"/>
          <w:sz w:val="28"/>
          <w:szCs w:val="28"/>
          <w:highlight w:val="none"/>
        </w:rPr>
        <w:t>、凡对本次采购提出询问，请按以下方式联系</w:t>
      </w:r>
    </w:p>
    <w:p w14:paraId="5FA18F85">
      <w:pPr>
        <w:autoSpaceDE w:val="0"/>
        <w:autoSpaceDN w:val="0"/>
        <w:spacing w:line="360" w:lineRule="auto"/>
        <w:ind w:left="420" w:firstLine="420" w:firstLineChars="200"/>
        <w:rPr>
          <w:rFonts w:hint="eastAsia" w:ascii="宋体" w:hAnsi="宋体"/>
          <w:color w:val="auto"/>
          <w:szCs w:val="21"/>
          <w:highlight w:val="none"/>
        </w:rPr>
      </w:pPr>
      <w:r>
        <w:rPr>
          <w:rFonts w:ascii="宋体" w:hAnsi="宋体"/>
          <w:color w:val="auto"/>
          <w:szCs w:val="21"/>
          <w:highlight w:val="none"/>
        </w:rPr>
        <w:t>1.采购人信息</w:t>
      </w:r>
    </w:p>
    <w:p w14:paraId="7FAFC05A">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名称：</w:t>
      </w:r>
      <w:r>
        <w:rPr>
          <w:rFonts w:hint="eastAsia" w:ascii="宋体" w:hAnsi="宋体"/>
          <w:color w:val="auto"/>
          <w:szCs w:val="21"/>
          <w:highlight w:val="none"/>
        </w:rPr>
        <w:t>广州动物园</w:t>
      </w:r>
    </w:p>
    <w:p w14:paraId="4A15CDF4">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地址：</w:t>
      </w:r>
      <w:r>
        <w:rPr>
          <w:rFonts w:hint="eastAsia" w:ascii="宋体" w:hAnsi="宋体"/>
          <w:color w:val="auto"/>
          <w:szCs w:val="21"/>
          <w:highlight w:val="none"/>
        </w:rPr>
        <w:t>广州市越秀区先烈中路120号</w:t>
      </w:r>
    </w:p>
    <w:p w14:paraId="5F12553C">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联系方式：</w:t>
      </w:r>
      <w:r>
        <w:rPr>
          <w:rFonts w:hint="eastAsia" w:ascii="宋体" w:hAnsi="宋体"/>
          <w:color w:val="auto"/>
          <w:szCs w:val="21"/>
          <w:highlight w:val="none"/>
        </w:rPr>
        <w:t>020-38376854</w:t>
      </w:r>
    </w:p>
    <w:p w14:paraId="2394FE27">
      <w:pPr>
        <w:autoSpaceDE w:val="0"/>
        <w:autoSpaceDN w:val="0"/>
        <w:spacing w:line="360" w:lineRule="auto"/>
        <w:ind w:left="420" w:firstLine="420" w:firstLineChars="200"/>
        <w:rPr>
          <w:rFonts w:hint="eastAsia" w:ascii="宋体" w:hAnsi="宋体"/>
          <w:color w:val="auto"/>
          <w:szCs w:val="21"/>
          <w:highlight w:val="none"/>
        </w:rPr>
      </w:pPr>
      <w:r>
        <w:rPr>
          <w:rFonts w:ascii="宋体" w:hAnsi="宋体"/>
          <w:color w:val="auto"/>
          <w:szCs w:val="21"/>
          <w:highlight w:val="none"/>
        </w:rPr>
        <w:t>2.采购代理机构信息</w:t>
      </w:r>
    </w:p>
    <w:p w14:paraId="43FA2AF8">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名称：</w:t>
      </w:r>
      <w:r>
        <w:rPr>
          <w:rFonts w:hint="eastAsia" w:ascii="宋体" w:hAnsi="宋体"/>
          <w:color w:val="auto"/>
          <w:szCs w:val="21"/>
          <w:highlight w:val="none"/>
        </w:rPr>
        <w:t>广州穗科建设管理有限公司</w:t>
      </w:r>
    </w:p>
    <w:p w14:paraId="3EA55BB6">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地址：</w:t>
      </w:r>
      <w:r>
        <w:rPr>
          <w:rFonts w:hint="eastAsia" w:ascii="宋体" w:hAnsi="宋体"/>
          <w:color w:val="auto"/>
          <w:szCs w:val="21"/>
          <w:highlight w:val="none"/>
        </w:rPr>
        <w:t>广州市天河区燕岭路89号燕侨大厦1504室</w:t>
      </w:r>
    </w:p>
    <w:p w14:paraId="2DD41E31">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联系方式：</w:t>
      </w:r>
      <w:r>
        <w:rPr>
          <w:rFonts w:hint="eastAsia" w:ascii="宋体" w:hAnsi="宋体"/>
          <w:color w:val="auto"/>
          <w:szCs w:val="21"/>
          <w:highlight w:val="none"/>
        </w:rPr>
        <w:t xml:space="preserve">020-37260609 </w:t>
      </w:r>
    </w:p>
    <w:p w14:paraId="14DDD39B">
      <w:pPr>
        <w:autoSpaceDE w:val="0"/>
        <w:autoSpaceDN w:val="0"/>
        <w:spacing w:line="360" w:lineRule="auto"/>
        <w:ind w:left="420" w:firstLine="420" w:firstLineChars="200"/>
        <w:rPr>
          <w:rFonts w:hint="eastAsia" w:ascii="宋体" w:hAnsi="宋体"/>
          <w:color w:val="auto"/>
          <w:szCs w:val="21"/>
          <w:highlight w:val="none"/>
        </w:rPr>
      </w:pPr>
      <w:r>
        <w:rPr>
          <w:rFonts w:ascii="宋体" w:hAnsi="宋体"/>
          <w:color w:val="auto"/>
          <w:szCs w:val="21"/>
          <w:highlight w:val="none"/>
        </w:rPr>
        <w:t>3.项目联系方式</w:t>
      </w:r>
    </w:p>
    <w:p w14:paraId="7AB8F862">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项目联系人：</w:t>
      </w:r>
      <w:r>
        <w:rPr>
          <w:rFonts w:hint="eastAsia" w:ascii="宋体" w:hAnsi="宋体"/>
          <w:color w:val="auto"/>
          <w:szCs w:val="21"/>
          <w:highlight w:val="none"/>
        </w:rPr>
        <w:t>苏工/020-37260609 （跟进人员）（电话无人接听请发邮件</w:t>
      </w:r>
      <w:r>
        <w:rPr>
          <w:rFonts w:hint="eastAsia" w:ascii="宋体" w:hAnsi="宋体"/>
          <w:color w:val="auto"/>
          <w:szCs w:val="21"/>
          <w:highlight w:val="none"/>
          <w:u w:val="single"/>
        </w:rPr>
        <w:t>2405267496@qq.com</w:t>
      </w:r>
      <w:r>
        <w:rPr>
          <w:rFonts w:hint="eastAsia" w:ascii="宋体" w:hAnsi="宋体"/>
          <w:color w:val="auto"/>
          <w:szCs w:val="21"/>
          <w:highlight w:val="none"/>
        </w:rPr>
        <w:t>咨询，我司会及时回复）</w:t>
      </w:r>
    </w:p>
    <w:p w14:paraId="02CF68C4">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  </w:t>
      </w:r>
    </w:p>
    <w:p w14:paraId="5D490501">
      <w:pPr>
        <w:autoSpaceDE w:val="0"/>
        <w:autoSpaceDN w:val="0"/>
        <w:spacing w:line="360" w:lineRule="auto"/>
        <w:ind w:firstLine="420" w:firstLineChars="200"/>
        <w:jc w:val="right"/>
        <w:rPr>
          <w:rFonts w:hint="eastAsia" w:ascii="宋体" w:hAnsi="宋体" w:eastAsia="宋体"/>
          <w:color w:val="auto"/>
          <w:szCs w:val="21"/>
          <w:highlight w:val="none"/>
          <w:lang w:eastAsia="zh-CN"/>
        </w:rPr>
      </w:pPr>
      <w:r>
        <w:rPr>
          <w:rFonts w:ascii="宋体" w:hAnsi="宋体"/>
          <w:color w:val="auto"/>
          <w:szCs w:val="21"/>
          <w:highlight w:val="none"/>
        </w:rPr>
        <w:t>采购人</w:t>
      </w:r>
      <w:r>
        <w:rPr>
          <w:rFonts w:hint="eastAsia" w:ascii="宋体" w:hAnsi="宋体"/>
          <w:color w:val="auto"/>
          <w:szCs w:val="21"/>
          <w:highlight w:val="none"/>
          <w:lang w:eastAsia="zh-CN"/>
        </w:rPr>
        <w:t>：</w:t>
      </w:r>
      <w:r>
        <w:rPr>
          <w:rFonts w:hint="eastAsia" w:ascii="宋体" w:hAnsi="宋体"/>
          <w:color w:val="auto"/>
          <w:szCs w:val="21"/>
          <w:highlight w:val="none"/>
        </w:rPr>
        <w:t>广州动物园</w:t>
      </w:r>
    </w:p>
    <w:p w14:paraId="4E968BC5">
      <w:pPr>
        <w:widowControl/>
        <w:spacing w:line="360" w:lineRule="auto"/>
        <w:ind w:firstLine="472" w:firstLineChars="225"/>
        <w:jc w:val="right"/>
        <w:rPr>
          <w:rFonts w:hint="eastAsia" w:ascii="宋体" w:hAnsi="宋体"/>
          <w:color w:val="auto"/>
          <w:szCs w:val="21"/>
          <w:highlight w:val="none"/>
        </w:rPr>
      </w:pPr>
      <w:r>
        <w:rPr>
          <w:rFonts w:ascii="宋体" w:hAnsi="宋体"/>
          <w:color w:val="auto"/>
          <w:szCs w:val="21"/>
          <w:highlight w:val="none"/>
        </w:rPr>
        <w:t>采购代理机构</w:t>
      </w:r>
      <w:r>
        <w:rPr>
          <w:rFonts w:hint="eastAsia" w:ascii="宋体" w:hAnsi="宋体"/>
          <w:color w:val="auto"/>
          <w:szCs w:val="21"/>
          <w:highlight w:val="none"/>
          <w:lang w:eastAsia="zh-CN"/>
        </w:rPr>
        <w:t>：</w:t>
      </w:r>
      <w:r>
        <w:rPr>
          <w:rFonts w:hint="eastAsia" w:ascii="宋体" w:hAnsi="宋体"/>
          <w:color w:val="auto"/>
          <w:szCs w:val="21"/>
          <w:highlight w:val="none"/>
        </w:rPr>
        <w:t>广州穗科建设管理有限公司</w:t>
      </w:r>
    </w:p>
    <w:p w14:paraId="24144786">
      <w:pPr>
        <w:widowControl/>
        <w:wordWrap w:val="0"/>
        <w:spacing w:line="360" w:lineRule="auto"/>
        <w:ind w:firstLine="472" w:firstLineChars="225"/>
        <w:jc w:val="right"/>
        <w:rPr>
          <w:rFonts w:hint="eastAsia" w:ascii="宋体" w:hAnsi="宋体" w:eastAsia="宋体"/>
          <w:color w:val="FF0000"/>
          <w:szCs w:val="21"/>
          <w:highlight w:val="none"/>
          <w:lang w:val="en-US" w:eastAsia="zh-CN"/>
        </w:rPr>
      </w:pPr>
      <w:r>
        <w:rPr>
          <w:rFonts w:hint="eastAsia" w:ascii="宋体" w:hAnsi="宋体"/>
          <w:color w:val="FF0000"/>
          <w:szCs w:val="21"/>
          <w:highlight w:val="none"/>
        </w:rPr>
        <w:t>2024年</w:t>
      </w:r>
      <w:r>
        <w:rPr>
          <w:rFonts w:hint="eastAsia" w:ascii="宋体" w:hAnsi="宋体"/>
          <w:color w:val="FF0000"/>
          <w:szCs w:val="21"/>
          <w:highlight w:val="none"/>
          <w:lang w:val="en-US" w:eastAsia="zh-CN"/>
        </w:rPr>
        <w:t>11</w:t>
      </w:r>
      <w:r>
        <w:rPr>
          <w:rFonts w:hint="eastAsia" w:ascii="宋体" w:hAnsi="宋体"/>
          <w:color w:val="FF0000"/>
          <w:szCs w:val="21"/>
          <w:highlight w:val="none"/>
        </w:rPr>
        <w:t xml:space="preserve">月 </w:t>
      </w:r>
      <w:r>
        <w:rPr>
          <w:rFonts w:hint="eastAsia" w:ascii="宋体" w:hAnsi="宋体"/>
          <w:color w:val="FF0000"/>
          <w:szCs w:val="21"/>
          <w:highlight w:val="none"/>
          <w:lang w:val="en-US" w:eastAsia="zh-CN"/>
        </w:rPr>
        <w:t>8</w:t>
      </w:r>
      <w:r>
        <w:rPr>
          <w:rFonts w:hint="eastAsia" w:ascii="宋体" w:hAnsi="宋体"/>
          <w:color w:val="FF0000"/>
          <w:szCs w:val="21"/>
          <w:highlight w:val="none"/>
        </w:rPr>
        <w:t xml:space="preserve"> 日</w:t>
      </w:r>
      <w:r>
        <w:rPr>
          <w:rFonts w:hint="eastAsia" w:ascii="宋体" w:hAnsi="宋体"/>
          <w:color w:val="FF0000"/>
          <w:szCs w:val="21"/>
          <w:highlight w:val="none"/>
          <w:lang w:val="en-US" w:eastAsia="zh-CN"/>
        </w:rPr>
        <w:tab/>
      </w:r>
    </w:p>
    <w:p w14:paraId="4D6C1348">
      <w:pPr>
        <w:pStyle w:val="4"/>
        <w:widowControl/>
        <w:spacing w:before="200" w:after="200" w:line="360" w:lineRule="auto"/>
        <w:rPr>
          <w:rFonts w:hint="eastAsia"/>
          <w:color w:val="auto"/>
          <w:highlight w:val="none"/>
        </w:rPr>
      </w:pPr>
      <w:bookmarkStart w:id="0" w:name="_Toc11990"/>
      <w:bookmarkStart w:id="1" w:name="_Toc27728"/>
      <w:bookmarkStart w:id="2" w:name="_Toc22491"/>
      <w:bookmarkStart w:id="3" w:name="_Toc15680"/>
      <w:r>
        <w:rPr>
          <w:color w:val="auto"/>
          <w:highlight w:val="none"/>
        </w:rPr>
        <w:drawing>
          <wp:inline distT="0" distB="0" distL="114300" distR="114300">
            <wp:extent cx="5974080" cy="3822065"/>
            <wp:effectExtent l="0" t="0" r="7620" b="698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5974080" cy="3822065"/>
                    </a:xfrm>
                    <a:prstGeom prst="rect">
                      <a:avLst/>
                    </a:prstGeom>
                    <a:noFill/>
                    <a:ln>
                      <a:noFill/>
                    </a:ln>
                  </pic:spPr>
                </pic:pic>
              </a:graphicData>
            </a:graphic>
          </wp:inline>
        </w:drawing>
      </w:r>
      <w:bookmarkEnd w:id="0"/>
      <w:bookmarkEnd w:id="1"/>
      <w:bookmarkEnd w:id="2"/>
      <w:bookmarkEnd w:id="3"/>
    </w:p>
    <w:p w14:paraId="24FC73EC">
      <w:pPr>
        <w:sectPr>
          <w:headerReference r:id="rId3" w:type="default"/>
          <w:footerReference r:id="rId4" w:type="default"/>
          <w:pgSz w:w="11980" w:h="16740"/>
          <w:pgMar w:top="1230" w:right="1527" w:bottom="0" w:left="1549" w:header="850" w:footer="992" w:gutter="0"/>
          <w:pgNumType w:fmt="decimal"/>
          <w:cols w:space="0" w:num="1"/>
          <w:rtlGutter w:val="0"/>
          <w:docGrid w:linePitch="312" w:charSpace="0"/>
        </w:sectPr>
      </w:pPr>
    </w:p>
    <w:p w14:paraId="330129E0">
      <w:pPr>
        <w:rPr>
          <w:rFonts w:ascii="Calibri" w:hAnsi="Calibri" w:eastAsia="仿宋_GB2312"/>
          <w:b/>
          <w:color w:val="auto"/>
          <w:sz w:val="44"/>
          <w:szCs w:val="44"/>
          <w:highlight w:val="none"/>
        </w:rPr>
      </w:pPr>
      <w:r>
        <w:rPr>
          <w:rFonts w:hint="eastAsia" w:ascii="Calibri" w:hAnsi="Calibri" w:eastAsia="仿宋_GB2312"/>
          <w:b/>
          <w:color w:val="auto"/>
          <w:sz w:val="28"/>
          <w:szCs w:val="28"/>
          <w:highlight w:val="none"/>
        </w:rPr>
        <w:t>附件1：采购文件发售登记表</w:t>
      </w:r>
    </w:p>
    <w:tbl>
      <w:tblPr>
        <w:tblStyle w:val="8"/>
        <w:tblpPr w:leftFromText="180" w:rightFromText="180" w:vertAnchor="text" w:horzAnchor="page" w:tblpX="846" w:tblpY="805"/>
        <w:tblOverlap w:val="never"/>
        <w:tblW w:w="15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322"/>
        <w:gridCol w:w="2033"/>
        <w:gridCol w:w="3267"/>
        <w:gridCol w:w="2966"/>
        <w:gridCol w:w="4017"/>
      </w:tblGrid>
      <w:tr w14:paraId="2C35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899" w:type="dxa"/>
            <w:gridSpan w:val="2"/>
            <w:noWrap w:val="0"/>
            <w:vAlign w:val="center"/>
          </w:tcPr>
          <w:p w14:paraId="791C09E6">
            <w:pPr>
              <w:jc w:val="center"/>
              <w:rPr>
                <w:rFonts w:ascii="宋体" w:hAnsi="宋体"/>
                <w:color w:val="auto"/>
                <w:sz w:val="24"/>
                <w:highlight w:val="none"/>
              </w:rPr>
            </w:pPr>
            <w:r>
              <w:rPr>
                <w:rFonts w:hint="eastAsia" w:ascii="宋体" w:hAnsi="宋体"/>
                <w:color w:val="auto"/>
                <w:sz w:val="24"/>
                <w:highlight w:val="none"/>
              </w:rPr>
              <w:t>采购项目名称</w:t>
            </w:r>
          </w:p>
        </w:tc>
        <w:tc>
          <w:tcPr>
            <w:tcW w:w="5300" w:type="dxa"/>
            <w:gridSpan w:val="2"/>
            <w:noWrap w:val="0"/>
            <w:vAlign w:val="center"/>
          </w:tcPr>
          <w:p w14:paraId="33A344E4">
            <w:pPr>
              <w:jc w:val="center"/>
              <w:rPr>
                <w:rFonts w:hint="eastAsia" w:ascii="宋体" w:hAnsi="宋体" w:eastAsia="宋体"/>
                <w:color w:val="auto"/>
                <w:sz w:val="24"/>
                <w:highlight w:val="none"/>
                <w:lang w:eastAsia="zh-CN"/>
              </w:rPr>
            </w:pPr>
            <w:r>
              <w:rPr>
                <w:rFonts w:hint="eastAsia" w:ascii="宋体" w:hAnsi="宋体" w:cs="宋体"/>
                <w:color w:val="auto"/>
                <w:sz w:val="24"/>
                <w:highlight w:val="none"/>
                <w:lang w:eastAsia="zh-CN"/>
              </w:rPr>
              <w:t>广州动物园盘龙苑购买服务项目</w:t>
            </w:r>
          </w:p>
        </w:tc>
        <w:tc>
          <w:tcPr>
            <w:tcW w:w="2966" w:type="dxa"/>
            <w:noWrap w:val="0"/>
            <w:vAlign w:val="center"/>
          </w:tcPr>
          <w:p w14:paraId="53021D6F">
            <w:pPr>
              <w:jc w:val="center"/>
              <w:rPr>
                <w:rFonts w:ascii="宋体" w:hAnsi="宋体"/>
                <w:color w:val="auto"/>
                <w:sz w:val="24"/>
                <w:highlight w:val="none"/>
              </w:rPr>
            </w:pPr>
            <w:r>
              <w:rPr>
                <w:rFonts w:hint="eastAsia" w:ascii="宋体" w:hAnsi="宋体"/>
                <w:color w:val="auto"/>
                <w:sz w:val="24"/>
                <w:highlight w:val="none"/>
              </w:rPr>
              <w:t>购买磋商文件日期</w:t>
            </w:r>
          </w:p>
        </w:tc>
        <w:tc>
          <w:tcPr>
            <w:tcW w:w="4017" w:type="dxa"/>
            <w:noWrap w:val="0"/>
            <w:vAlign w:val="center"/>
          </w:tcPr>
          <w:p w14:paraId="6E970169">
            <w:pPr>
              <w:jc w:val="center"/>
              <w:rPr>
                <w:rFonts w:ascii="宋体" w:hAnsi="宋体"/>
                <w:color w:val="auto"/>
                <w:sz w:val="24"/>
                <w:highlight w:val="none"/>
              </w:rPr>
            </w:pPr>
            <w:r>
              <w:rPr>
                <w:rFonts w:hint="eastAsia" w:ascii="宋体" w:hAnsi="宋体" w:cs="宋体"/>
                <w:color w:val="auto"/>
                <w:sz w:val="24"/>
                <w:highlight w:val="none"/>
              </w:rPr>
              <w:t>2024</w:t>
            </w:r>
            <w:r>
              <w:rPr>
                <w:rFonts w:hint="eastAsia" w:ascii="宋体" w:hAnsi="宋体"/>
                <w:color w:val="auto"/>
                <w:sz w:val="24"/>
                <w:highlight w:val="none"/>
              </w:rPr>
              <w:t>年  月  日</w:t>
            </w:r>
          </w:p>
        </w:tc>
      </w:tr>
      <w:tr w14:paraId="5B55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899" w:type="dxa"/>
            <w:gridSpan w:val="2"/>
            <w:noWrap w:val="0"/>
            <w:vAlign w:val="center"/>
          </w:tcPr>
          <w:p w14:paraId="46C18F80">
            <w:pPr>
              <w:jc w:val="center"/>
              <w:rPr>
                <w:rFonts w:hint="eastAsia" w:ascii="宋体" w:hAnsi="宋体" w:cs="宋体"/>
                <w:color w:val="auto"/>
                <w:sz w:val="24"/>
                <w:highlight w:val="none"/>
              </w:rPr>
            </w:pPr>
            <w:r>
              <w:rPr>
                <w:rFonts w:hint="eastAsia" w:ascii="宋体" w:hAnsi="宋体" w:cs="宋体"/>
                <w:color w:val="auto"/>
                <w:sz w:val="24"/>
                <w:highlight w:val="none"/>
              </w:rPr>
              <w:t>采购项目编号</w:t>
            </w:r>
          </w:p>
        </w:tc>
        <w:tc>
          <w:tcPr>
            <w:tcW w:w="5300" w:type="dxa"/>
            <w:gridSpan w:val="2"/>
            <w:noWrap w:val="0"/>
            <w:vAlign w:val="center"/>
          </w:tcPr>
          <w:p w14:paraId="5EF723A6">
            <w:pPr>
              <w:spacing w:line="400" w:lineRule="exact"/>
              <w:jc w:val="center"/>
              <w:rPr>
                <w:rFonts w:hint="eastAsia" w:ascii="宋体" w:hAnsi="宋体" w:eastAsia="宋体" w:cs="宋体"/>
                <w:color w:val="auto"/>
                <w:sz w:val="24"/>
                <w:highlight w:val="none"/>
                <w:lang w:eastAsia="zh-CN"/>
              </w:rPr>
            </w:pPr>
            <w:r>
              <w:rPr>
                <w:rFonts w:hint="eastAsia" w:ascii="宋体" w:hAnsi="宋体" w:cs="Arial"/>
                <w:color w:val="auto"/>
                <w:sz w:val="24"/>
                <w:highlight w:val="none"/>
                <w:lang w:eastAsia="zh-CN"/>
              </w:rPr>
              <w:t>穗科ZFCG2024117</w:t>
            </w:r>
          </w:p>
        </w:tc>
        <w:tc>
          <w:tcPr>
            <w:tcW w:w="2966" w:type="dxa"/>
            <w:noWrap w:val="0"/>
            <w:vAlign w:val="center"/>
          </w:tcPr>
          <w:p w14:paraId="64CCA941">
            <w:pPr>
              <w:jc w:val="center"/>
              <w:rPr>
                <w:rFonts w:hint="eastAsia" w:ascii="宋体" w:hAnsi="宋体" w:cs="宋体"/>
                <w:color w:val="auto"/>
                <w:sz w:val="24"/>
                <w:highlight w:val="none"/>
              </w:rPr>
            </w:pPr>
            <w:r>
              <w:rPr>
                <w:rFonts w:hint="eastAsia" w:ascii="宋体" w:hAnsi="宋体" w:cs="宋体"/>
                <w:color w:val="auto"/>
                <w:sz w:val="24"/>
                <w:highlight w:val="none"/>
              </w:rPr>
              <w:t>文件价格（元/套）</w:t>
            </w:r>
          </w:p>
        </w:tc>
        <w:tc>
          <w:tcPr>
            <w:tcW w:w="4017" w:type="dxa"/>
            <w:noWrap w:val="0"/>
            <w:vAlign w:val="center"/>
          </w:tcPr>
          <w:p w14:paraId="4DB857CE">
            <w:pPr>
              <w:jc w:val="center"/>
              <w:rPr>
                <w:rFonts w:hint="eastAsia" w:ascii="宋体" w:hAnsi="宋体" w:cs="宋体"/>
                <w:color w:val="auto"/>
                <w:sz w:val="24"/>
                <w:highlight w:val="none"/>
              </w:rPr>
            </w:pPr>
            <w:r>
              <w:rPr>
                <w:rFonts w:hint="eastAsia" w:ascii="宋体" w:hAnsi="宋体" w:cs="宋体"/>
                <w:color w:val="auto"/>
                <w:sz w:val="24"/>
                <w:highlight w:val="none"/>
              </w:rPr>
              <w:t>300元</w:t>
            </w:r>
          </w:p>
        </w:tc>
      </w:tr>
      <w:tr w14:paraId="4716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7" w:type="dxa"/>
            <w:vMerge w:val="restart"/>
            <w:noWrap w:val="0"/>
            <w:textDirection w:val="tbRlV"/>
            <w:vAlign w:val="top"/>
          </w:tcPr>
          <w:p w14:paraId="4D8ED010">
            <w:pPr>
              <w:ind w:left="113" w:right="113"/>
              <w:jc w:val="center"/>
              <w:rPr>
                <w:rFonts w:hint="eastAsia" w:ascii="宋体" w:hAnsi="宋体" w:cs="宋体"/>
                <w:color w:val="auto"/>
                <w:highlight w:val="none"/>
              </w:rPr>
            </w:pPr>
            <w:r>
              <w:rPr>
                <w:rFonts w:hint="eastAsia" w:ascii="宋体" w:hAnsi="宋体" w:cs="宋体"/>
                <w:color w:val="auto"/>
                <w:highlight w:val="none"/>
              </w:rPr>
              <w:t>单位信息</w:t>
            </w:r>
          </w:p>
        </w:tc>
        <w:tc>
          <w:tcPr>
            <w:tcW w:w="2322" w:type="dxa"/>
            <w:noWrap w:val="0"/>
            <w:vAlign w:val="center"/>
          </w:tcPr>
          <w:p w14:paraId="3E477BB2">
            <w:pPr>
              <w:jc w:val="center"/>
              <w:rPr>
                <w:rFonts w:hint="eastAsia" w:ascii="宋体" w:hAnsi="宋体" w:cs="宋体"/>
                <w:color w:val="auto"/>
                <w:sz w:val="24"/>
                <w:highlight w:val="none"/>
              </w:rPr>
            </w:pPr>
            <w:r>
              <w:rPr>
                <w:rFonts w:hint="eastAsia" w:ascii="宋体" w:hAnsi="宋体" w:cs="宋体"/>
                <w:color w:val="auto"/>
                <w:sz w:val="24"/>
                <w:highlight w:val="none"/>
              </w:rPr>
              <w:t>供应商单位名称</w:t>
            </w:r>
          </w:p>
        </w:tc>
        <w:tc>
          <w:tcPr>
            <w:tcW w:w="12283" w:type="dxa"/>
            <w:gridSpan w:val="4"/>
            <w:noWrap w:val="0"/>
            <w:vAlign w:val="center"/>
          </w:tcPr>
          <w:p w14:paraId="2823DA42">
            <w:pPr>
              <w:ind w:right="480"/>
              <w:jc w:val="right"/>
              <w:rPr>
                <w:rFonts w:hint="eastAsia" w:ascii="宋体" w:hAnsi="宋体" w:cs="宋体"/>
                <w:color w:val="auto"/>
                <w:sz w:val="24"/>
                <w:highlight w:val="none"/>
              </w:rPr>
            </w:pPr>
            <w:r>
              <w:rPr>
                <w:rFonts w:hint="eastAsia" w:ascii="宋体" w:hAnsi="宋体" w:cs="宋体"/>
                <w:color w:val="auto"/>
                <w:sz w:val="24"/>
                <w:highlight w:val="none"/>
              </w:rPr>
              <w:t>（加盖公章）</w:t>
            </w:r>
          </w:p>
        </w:tc>
      </w:tr>
      <w:tr w14:paraId="7FBE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77" w:type="dxa"/>
            <w:vMerge w:val="continue"/>
            <w:noWrap w:val="0"/>
            <w:vAlign w:val="top"/>
          </w:tcPr>
          <w:p w14:paraId="67A06F28">
            <w:pPr>
              <w:jc w:val="center"/>
              <w:rPr>
                <w:rFonts w:hint="eastAsia" w:ascii="宋体" w:hAnsi="宋体" w:cs="宋体"/>
                <w:color w:val="auto"/>
                <w:highlight w:val="none"/>
              </w:rPr>
            </w:pPr>
          </w:p>
        </w:tc>
        <w:tc>
          <w:tcPr>
            <w:tcW w:w="2322" w:type="dxa"/>
            <w:noWrap w:val="0"/>
            <w:vAlign w:val="center"/>
          </w:tcPr>
          <w:p w14:paraId="37CC3835">
            <w:pPr>
              <w:jc w:val="center"/>
              <w:rPr>
                <w:rFonts w:hint="eastAsia" w:ascii="宋体" w:hAnsi="宋体" w:cs="宋体"/>
                <w:color w:val="auto"/>
                <w:sz w:val="24"/>
                <w:highlight w:val="none"/>
              </w:rPr>
            </w:pPr>
            <w:r>
              <w:rPr>
                <w:rFonts w:hint="eastAsia" w:ascii="宋体" w:hAnsi="宋体" w:cs="宋体"/>
                <w:color w:val="auto"/>
                <w:sz w:val="24"/>
                <w:highlight w:val="none"/>
              </w:rPr>
              <w:t>供应商单位地址</w:t>
            </w:r>
          </w:p>
        </w:tc>
        <w:tc>
          <w:tcPr>
            <w:tcW w:w="12283" w:type="dxa"/>
            <w:gridSpan w:val="4"/>
            <w:noWrap w:val="0"/>
            <w:vAlign w:val="top"/>
          </w:tcPr>
          <w:p w14:paraId="70943642">
            <w:pPr>
              <w:rPr>
                <w:rFonts w:hint="eastAsia" w:ascii="宋体" w:hAnsi="宋体" w:cs="宋体"/>
                <w:color w:val="auto"/>
                <w:sz w:val="24"/>
                <w:highlight w:val="none"/>
              </w:rPr>
            </w:pPr>
          </w:p>
        </w:tc>
      </w:tr>
      <w:tr w14:paraId="3070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77" w:type="dxa"/>
            <w:vMerge w:val="continue"/>
            <w:noWrap w:val="0"/>
            <w:vAlign w:val="top"/>
          </w:tcPr>
          <w:p w14:paraId="711332CC">
            <w:pPr>
              <w:jc w:val="center"/>
              <w:rPr>
                <w:rFonts w:hint="eastAsia" w:ascii="宋体" w:hAnsi="宋体" w:cs="宋体"/>
                <w:color w:val="auto"/>
                <w:highlight w:val="none"/>
              </w:rPr>
            </w:pPr>
          </w:p>
        </w:tc>
        <w:tc>
          <w:tcPr>
            <w:tcW w:w="2322" w:type="dxa"/>
            <w:vMerge w:val="restart"/>
            <w:noWrap w:val="0"/>
            <w:vAlign w:val="center"/>
          </w:tcPr>
          <w:p w14:paraId="0BCE4E8E">
            <w:pPr>
              <w:jc w:val="center"/>
              <w:rPr>
                <w:rFonts w:ascii="宋体" w:hAnsi="宋体" w:cs="宋体"/>
                <w:color w:val="auto"/>
                <w:sz w:val="24"/>
                <w:highlight w:val="none"/>
              </w:rPr>
            </w:pPr>
            <w:r>
              <w:rPr>
                <w:rFonts w:hint="eastAsia" w:ascii="宋体" w:hAnsi="宋体" w:cs="宋体"/>
                <w:color w:val="auto"/>
                <w:sz w:val="24"/>
                <w:highlight w:val="none"/>
              </w:rPr>
              <w:t>供应商</w:t>
            </w:r>
          </w:p>
          <w:p w14:paraId="033A7129">
            <w:pPr>
              <w:jc w:val="center"/>
              <w:rPr>
                <w:rFonts w:hint="eastAsia" w:ascii="宋体" w:hAnsi="宋体" w:cs="宋体"/>
                <w:color w:val="auto"/>
                <w:sz w:val="24"/>
                <w:highlight w:val="none"/>
              </w:rPr>
            </w:pPr>
            <w:r>
              <w:rPr>
                <w:rFonts w:hint="eastAsia" w:ascii="宋体" w:hAnsi="宋体" w:cs="宋体"/>
                <w:color w:val="auto"/>
                <w:sz w:val="24"/>
                <w:highlight w:val="none"/>
              </w:rPr>
              <w:t>（购买标书经办人）</w:t>
            </w:r>
          </w:p>
        </w:tc>
        <w:tc>
          <w:tcPr>
            <w:tcW w:w="2033" w:type="dxa"/>
            <w:noWrap w:val="0"/>
            <w:vAlign w:val="center"/>
          </w:tcPr>
          <w:p w14:paraId="5771352D">
            <w:pPr>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3267" w:type="dxa"/>
            <w:noWrap w:val="0"/>
            <w:vAlign w:val="center"/>
          </w:tcPr>
          <w:p w14:paraId="201D21AB">
            <w:pPr>
              <w:jc w:val="center"/>
              <w:rPr>
                <w:rFonts w:hint="eastAsia" w:ascii="宋体" w:hAnsi="宋体" w:cs="宋体"/>
                <w:color w:val="auto"/>
                <w:sz w:val="24"/>
                <w:highlight w:val="none"/>
              </w:rPr>
            </w:pPr>
            <w:r>
              <w:rPr>
                <w:rFonts w:hint="eastAsia" w:ascii="宋体" w:hAnsi="宋体" w:cs="宋体"/>
                <w:color w:val="auto"/>
                <w:sz w:val="24"/>
                <w:highlight w:val="none"/>
              </w:rPr>
              <w:t>手机</w:t>
            </w:r>
          </w:p>
        </w:tc>
        <w:tc>
          <w:tcPr>
            <w:tcW w:w="2966" w:type="dxa"/>
            <w:noWrap w:val="0"/>
            <w:vAlign w:val="center"/>
          </w:tcPr>
          <w:p w14:paraId="5E7418C1">
            <w:pPr>
              <w:jc w:val="center"/>
              <w:rPr>
                <w:rFonts w:hint="eastAsia" w:ascii="宋体" w:hAnsi="宋体" w:cs="宋体"/>
                <w:color w:val="auto"/>
                <w:sz w:val="24"/>
                <w:highlight w:val="none"/>
              </w:rPr>
            </w:pPr>
            <w:r>
              <w:rPr>
                <w:rFonts w:hint="eastAsia" w:ascii="宋体" w:hAnsi="宋体" w:cs="宋体"/>
                <w:color w:val="auto"/>
                <w:sz w:val="24"/>
                <w:highlight w:val="none"/>
              </w:rPr>
              <w:t>传真</w:t>
            </w:r>
          </w:p>
        </w:tc>
        <w:tc>
          <w:tcPr>
            <w:tcW w:w="4017" w:type="dxa"/>
            <w:noWrap w:val="0"/>
            <w:vAlign w:val="center"/>
          </w:tcPr>
          <w:p w14:paraId="138EF93E">
            <w:pPr>
              <w:jc w:val="center"/>
              <w:rPr>
                <w:rFonts w:hint="eastAsia" w:ascii="宋体" w:hAnsi="宋体" w:cs="宋体"/>
                <w:color w:val="auto"/>
                <w:sz w:val="24"/>
                <w:highlight w:val="none"/>
              </w:rPr>
            </w:pPr>
            <w:r>
              <w:rPr>
                <w:rFonts w:hint="eastAsia" w:ascii="宋体" w:hAnsi="宋体" w:cs="宋体"/>
                <w:color w:val="auto"/>
                <w:sz w:val="24"/>
                <w:highlight w:val="none"/>
              </w:rPr>
              <w:t>E-mail</w:t>
            </w:r>
          </w:p>
        </w:tc>
      </w:tr>
      <w:tr w14:paraId="07B8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77" w:type="dxa"/>
            <w:vMerge w:val="continue"/>
            <w:noWrap w:val="0"/>
            <w:vAlign w:val="top"/>
          </w:tcPr>
          <w:p w14:paraId="00CD158E">
            <w:pPr>
              <w:jc w:val="center"/>
              <w:rPr>
                <w:rFonts w:hint="eastAsia" w:ascii="宋体" w:hAnsi="宋体" w:cs="宋体"/>
                <w:color w:val="auto"/>
                <w:highlight w:val="none"/>
              </w:rPr>
            </w:pPr>
          </w:p>
        </w:tc>
        <w:tc>
          <w:tcPr>
            <w:tcW w:w="2322" w:type="dxa"/>
            <w:vMerge w:val="continue"/>
            <w:noWrap w:val="0"/>
            <w:vAlign w:val="top"/>
          </w:tcPr>
          <w:p w14:paraId="43D2E76D">
            <w:pPr>
              <w:jc w:val="center"/>
              <w:rPr>
                <w:rFonts w:hint="eastAsia" w:ascii="宋体" w:hAnsi="宋体" w:cs="宋体"/>
                <w:color w:val="auto"/>
                <w:sz w:val="24"/>
                <w:highlight w:val="none"/>
              </w:rPr>
            </w:pPr>
          </w:p>
        </w:tc>
        <w:tc>
          <w:tcPr>
            <w:tcW w:w="2033" w:type="dxa"/>
            <w:noWrap w:val="0"/>
            <w:vAlign w:val="center"/>
          </w:tcPr>
          <w:p w14:paraId="03795138">
            <w:pPr>
              <w:spacing w:line="480" w:lineRule="auto"/>
              <w:jc w:val="center"/>
              <w:rPr>
                <w:rFonts w:hint="eastAsia" w:ascii="宋体" w:hAnsi="宋体" w:cs="宋体"/>
                <w:color w:val="auto"/>
                <w:sz w:val="24"/>
                <w:highlight w:val="none"/>
              </w:rPr>
            </w:pPr>
          </w:p>
        </w:tc>
        <w:tc>
          <w:tcPr>
            <w:tcW w:w="3267" w:type="dxa"/>
            <w:noWrap w:val="0"/>
            <w:vAlign w:val="center"/>
          </w:tcPr>
          <w:p w14:paraId="7702046C">
            <w:pPr>
              <w:spacing w:line="480" w:lineRule="auto"/>
              <w:jc w:val="center"/>
              <w:rPr>
                <w:rFonts w:hint="eastAsia" w:ascii="宋体" w:hAnsi="宋体" w:cs="宋体"/>
                <w:color w:val="auto"/>
                <w:sz w:val="24"/>
                <w:highlight w:val="none"/>
              </w:rPr>
            </w:pPr>
          </w:p>
        </w:tc>
        <w:tc>
          <w:tcPr>
            <w:tcW w:w="2966" w:type="dxa"/>
            <w:noWrap w:val="0"/>
            <w:vAlign w:val="top"/>
          </w:tcPr>
          <w:p w14:paraId="3BB3A6CF">
            <w:pPr>
              <w:jc w:val="center"/>
              <w:rPr>
                <w:rFonts w:hint="eastAsia" w:ascii="宋体" w:hAnsi="宋体" w:cs="宋体"/>
                <w:color w:val="auto"/>
                <w:sz w:val="24"/>
                <w:highlight w:val="none"/>
              </w:rPr>
            </w:pPr>
          </w:p>
        </w:tc>
        <w:tc>
          <w:tcPr>
            <w:tcW w:w="4017" w:type="dxa"/>
            <w:noWrap w:val="0"/>
            <w:vAlign w:val="top"/>
          </w:tcPr>
          <w:p w14:paraId="38C6432C">
            <w:pPr>
              <w:jc w:val="center"/>
              <w:rPr>
                <w:rFonts w:hint="eastAsia" w:ascii="宋体" w:hAnsi="宋体" w:cs="宋体"/>
                <w:color w:val="auto"/>
                <w:sz w:val="24"/>
                <w:highlight w:val="none"/>
              </w:rPr>
            </w:pPr>
          </w:p>
        </w:tc>
      </w:tr>
      <w:tr w14:paraId="0024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577" w:type="dxa"/>
            <w:noWrap w:val="0"/>
            <w:textDirection w:val="tbRlV"/>
            <w:vAlign w:val="top"/>
          </w:tcPr>
          <w:p w14:paraId="48C5F286">
            <w:pPr>
              <w:ind w:left="113" w:right="113"/>
              <w:jc w:val="center"/>
              <w:rPr>
                <w:rFonts w:hint="eastAsia" w:ascii="宋体" w:hAnsi="宋体" w:cs="宋体"/>
                <w:color w:val="auto"/>
                <w:highlight w:val="none"/>
              </w:rPr>
            </w:pPr>
            <w:r>
              <w:rPr>
                <w:rFonts w:hint="eastAsia" w:ascii="宋体" w:hAnsi="宋体" w:cs="宋体"/>
                <w:color w:val="auto"/>
                <w:highlight w:val="none"/>
              </w:rPr>
              <w:t>需提交的资料</w:t>
            </w:r>
          </w:p>
          <w:p w14:paraId="08936550">
            <w:pPr>
              <w:ind w:left="113" w:right="113"/>
              <w:jc w:val="center"/>
              <w:rPr>
                <w:rFonts w:hint="eastAsia" w:ascii="宋体" w:hAnsi="宋体" w:cs="宋体"/>
                <w:color w:val="auto"/>
                <w:highlight w:val="none"/>
              </w:rPr>
            </w:pPr>
          </w:p>
        </w:tc>
        <w:tc>
          <w:tcPr>
            <w:tcW w:w="14605" w:type="dxa"/>
            <w:gridSpan w:val="5"/>
            <w:noWrap w:val="0"/>
            <w:vAlign w:val="top"/>
          </w:tcPr>
          <w:p w14:paraId="728BE71D">
            <w:pPr>
              <w:snapToGrid w:val="0"/>
              <w:spacing w:line="276" w:lineRule="auto"/>
              <w:rPr>
                <w:rFonts w:hint="eastAsia" w:ascii="宋体" w:hAnsi="宋体" w:cs="宋体"/>
                <w:bCs/>
                <w:color w:val="auto"/>
                <w:sz w:val="18"/>
                <w:szCs w:val="18"/>
                <w:highlight w:val="none"/>
              </w:rPr>
            </w:pPr>
          </w:p>
          <w:p w14:paraId="2183D627">
            <w:pPr>
              <w:snapToGrid w:val="0"/>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1.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04C06A4B">
            <w:pPr>
              <w:snapToGrid w:val="0"/>
              <w:spacing w:line="276" w:lineRule="auto"/>
              <w:rPr>
                <w:rFonts w:hint="eastAsia" w:ascii="宋体" w:hAnsi="宋体" w:cs="宋体"/>
                <w:bCs/>
                <w:color w:val="auto"/>
                <w:sz w:val="18"/>
                <w:szCs w:val="18"/>
                <w:highlight w:val="none"/>
                <w:lang w:eastAsia="zh-CN"/>
              </w:rPr>
            </w:pPr>
            <w:r>
              <w:rPr>
                <w:rFonts w:hint="eastAsia" w:ascii="宋体" w:hAnsi="宋体" w:cs="宋体"/>
                <w:bCs/>
                <w:color w:val="auto"/>
                <w:sz w:val="18"/>
                <w:szCs w:val="18"/>
                <w:highlight w:val="none"/>
              </w:rPr>
              <w:t>2.法定代表人证明书及法定代表人身份证复印件</w:t>
            </w:r>
            <w:r>
              <w:rPr>
                <w:rFonts w:hint="eastAsia" w:ascii="宋体" w:hAnsi="宋体" w:cs="宋体"/>
                <w:bCs/>
                <w:color w:val="auto"/>
                <w:sz w:val="18"/>
                <w:szCs w:val="18"/>
                <w:highlight w:val="none"/>
                <w:lang w:eastAsia="zh-CN"/>
              </w:rPr>
              <w:t>；</w:t>
            </w:r>
          </w:p>
          <w:p w14:paraId="57C6BCB6">
            <w:pPr>
              <w:snapToGrid w:val="0"/>
              <w:spacing w:line="276" w:lineRule="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法定代表人授权委托书</w:t>
            </w:r>
            <w:r>
              <w:rPr>
                <w:rFonts w:hint="eastAsia" w:ascii="宋体" w:hAnsi="宋体" w:eastAsia="宋体" w:cs="宋体"/>
                <w:bCs/>
                <w:color w:val="auto"/>
                <w:sz w:val="18"/>
                <w:szCs w:val="18"/>
                <w:highlight w:val="none"/>
                <w:lang w:val="en-US" w:eastAsia="zh-CN"/>
              </w:rPr>
              <w:t>及授权代表身份证复印件</w:t>
            </w:r>
            <w:r>
              <w:rPr>
                <w:rFonts w:hint="eastAsia" w:ascii="宋体" w:hAnsi="宋体" w:eastAsia="宋体" w:cs="宋体"/>
                <w:bCs/>
                <w:color w:val="auto"/>
                <w:sz w:val="18"/>
                <w:szCs w:val="18"/>
                <w:highlight w:val="none"/>
              </w:rPr>
              <w:t>；</w:t>
            </w:r>
          </w:p>
          <w:p w14:paraId="75B2BBC2">
            <w:pPr>
              <w:snapToGrid w:val="0"/>
              <w:spacing w:line="276" w:lineRule="auto"/>
              <w:rPr>
                <w:rFonts w:hint="eastAsia" w:ascii="宋体" w:hAnsi="宋体" w:cs="宋体"/>
                <w:color w:val="auto"/>
                <w:sz w:val="24"/>
                <w:highlight w:val="none"/>
              </w:rPr>
            </w:pP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rPr>
              <w:t>.打印《采购文件发售登记表》签字并加盖单位公章。</w:t>
            </w:r>
          </w:p>
        </w:tc>
      </w:tr>
      <w:tr w14:paraId="207D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5182" w:type="dxa"/>
            <w:gridSpan w:val="6"/>
            <w:noWrap w:val="0"/>
            <w:vAlign w:val="center"/>
          </w:tcPr>
          <w:p w14:paraId="516F2B8B">
            <w:pPr>
              <w:rPr>
                <w:rFonts w:hint="eastAsia" w:ascii="宋体" w:hAnsi="宋体" w:cs="宋体"/>
                <w:color w:val="auto"/>
                <w:sz w:val="24"/>
                <w:highlight w:val="none"/>
              </w:rPr>
            </w:pPr>
            <w:r>
              <w:rPr>
                <w:rFonts w:hint="eastAsia" w:ascii="宋体" w:hAnsi="宋体" w:cs="宋体"/>
                <w:color w:val="auto"/>
                <w:sz w:val="24"/>
                <w:highlight w:val="none"/>
              </w:rPr>
              <w:t>供应商单位代表签名：</w:t>
            </w:r>
          </w:p>
        </w:tc>
      </w:tr>
    </w:tbl>
    <w:p w14:paraId="56FAA78B">
      <w:pPr>
        <w:pStyle w:val="2"/>
      </w:pPr>
    </w:p>
    <w:sectPr>
      <w:pgSz w:w="16740" w:h="11980" w:orient="landscape"/>
      <w:pgMar w:top="1549" w:right="1230" w:bottom="1527" w:left="0" w:header="850"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8832">
    <w:pPr>
      <w:pStyle w:val="5"/>
      <w:pBdr>
        <w:top w:val="single" w:color="auto" w:sz="4" w:space="1"/>
      </w:pBdr>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E7A5FC">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62E7A5FC">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750BA4">
                          <w:pPr>
                            <w:pStyle w:val="5"/>
                          </w:pPr>
                        </w:p>
                        <w:p w14:paraId="7258B830"/>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750BA4">
                    <w:pPr>
                      <w:pStyle w:val="5"/>
                    </w:pPr>
                  </w:p>
                  <w:p w14:paraId="7258B830"/>
                </w:txbxContent>
              </v:textbox>
            </v:shape>
          </w:pict>
        </mc:Fallback>
      </mc:AlternateContent>
    </w:r>
    <w:r>
      <w:rPr>
        <w:rStyle w:val="10"/>
        <w:rFonts w:hint="eastAsia"/>
      </w:rPr>
      <w:t xml:space="preserve">                                 </w:t>
    </w:r>
    <w:r>
      <w:rPr>
        <w:rFonts w:hint="eastAsia"/>
      </w:rPr>
      <w:t>广州穗科建设管理有限公司编制</w:t>
    </w:r>
    <w:r>
      <w:rPr>
        <w:rStyle w:val="10"/>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9045E">
    <w:pPr>
      <w:pStyle w:val="6"/>
      <w:pBdr>
        <w:bottom w:val="single" w:color="auto" w:sz="4" w:space="0"/>
      </w:pBdr>
      <w:rPr>
        <w:rFonts w:hint="eastAsia" w:ascii="宋体" w:hAnsi="宋体"/>
        <w:color w:val="000000"/>
        <w:szCs w:val="21"/>
      </w:rPr>
    </w:pPr>
  </w:p>
  <w:p w14:paraId="0C9DB9B8">
    <w:pPr>
      <w:pStyle w:val="6"/>
      <w:pBdr>
        <w:bottom w:val="single" w:color="auto" w:sz="4" w:space="0"/>
      </w:pBdr>
      <w:rPr>
        <w:color w:val="000000"/>
      </w:rPr>
    </w:pPr>
    <w:r>
      <w:rPr>
        <w:rFonts w:hint="eastAsia" w:ascii="宋体" w:hAnsi="宋体"/>
        <w:color w:val="000000"/>
        <w:szCs w:val="21"/>
      </w:rPr>
      <w:t>项目名称：</w:t>
    </w:r>
    <w:r>
      <w:rPr>
        <w:rFonts w:hint="eastAsia" w:ascii="宋体" w:hAnsi="宋体"/>
        <w:color w:val="000000"/>
        <w:szCs w:val="21"/>
        <w:lang w:eastAsia="zh-CN"/>
      </w:rPr>
      <w:t>广州动物园盘龙苑购买服务项目</w:t>
    </w:r>
    <w:r>
      <w:rPr>
        <w:rFonts w:hint="eastAsia" w:ascii="宋体" w:hAnsi="宋体"/>
        <w:color w:val="000000"/>
        <w:szCs w:val="21"/>
      </w:rPr>
      <w:t xml:space="preserve">                                     项目编号：</w:t>
    </w:r>
    <w:r>
      <w:rPr>
        <w:rFonts w:hint="eastAsia" w:ascii="宋体" w:hAnsi="宋体"/>
        <w:color w:val="000000"/>
        <w:szCs w:val="21"/>
        <w:highlight w:val="none"/>
        <w:lang w:val="zh-CN"/>
      </w:rPr>
      <w:t>穗科ZFCG2024117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NmFlNmM5ZTNjMzJiNjRlYWY1M2Q0MTgwYjkwYmYifQ=="/>
  </w:docVars>
  <w:rsids>
    <w:rsidRoot w:val="00000000"/>
    <w:rsid w:val="0DAC390A"/>
    <w:rsid w:val="20B9695B"/>
    <w:rsid w:val="20D91558"/>
    <w:rsid w:val="2B2142FB"/>
    <w:rsid w:val="62276107"/>
    <w:rsid w:val="71145A61"/>
    <w:rsid w:val="763122BC"/>
    <w:rsid w:val="7D8F0AD7"/>
    <w:rsid w:val="7E8D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customStyle="1" w:styleId="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0">
    <w:name w:val="page number"/>
    <w:qFormat/>
    <w:uiPriority w:val="0"/>
  </w:style>
  <w:style w:type="character" w:styleId="11">
    <w:name w:val="Hyperlink"/>
    <w:qFormat/>
    <w:uiPriority w:val="99"/>
    <w:rPr>
      <w:rFonts w:hint="eastAsia" w:ascii="黑体" w:hAnsi="宋体" w:eastAsia="黑体" w:cs="黑体"/>
      <w:color w:val="000000"/>
      <w:u w:val="none"/>
    </w:rPr>
  </w:style>
  <w:style w:type="paragraph" w:styleId="1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2354</Words>
  <Characters>2604</Characters>
  <Lines>0</Lines>
  <Paragraphs>0</Paragraphs>
  <TotalTime>6</TotalTime>
  <ScaleCrop>false</ScaleCrop>
  <LinksUpToDate>false</LinksUpToDate>
  <CharactersWithSpaces>2677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2024-10-31T02:47:00Z</dcterms:created>
  <dc:creator>unigo</dc:creator>
  <cp:lastModifiedBy>Aao</cp:lastModifiedBy>
  <dcterms:modified xsi:type="dcterms:W3CDTF">2024-11-08T04:13:10Z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845B710B187C4B64A5BF0317EA59C642_12</vt:lpwstr>
  </property>
</Properties>
</file>